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2" w:type="dxa"/>
        <w:shd w:val="clear" w:color="auto" w:fill="FFFFFF"/>
        <w:tblCellMar>
          <w:top w:w="150" w:type="dxa"/>
          <w:left w:w="150" w:type="dxa"/>
          <w:bottom w:w="150" w:type="dxa"/>
          <w:right w:w="150" w:type="dxa"/>
        </w:tblCellMar>
        <w:tblLook w:val="04A0" w:firstRow="1" w:lastRow="0" w:firstColumn="1" w:lastColumn="0" w:noHBand="0" w:noVBand="1"/>
      </w:tblPr>
      <w:tblGrid>
        <w:gridCol w:w="4457"/>
        <w:gridCol w:w="5345"/>
      </w:tblGrid>
      <w:tr w:rsidR="004D169D" w:rsidRPr="00951F22" w:rsidTr="004D169D">
        <w:tc>
          <w:tcPr>
            <w:tcW w:w="4457" w:type="dxa"/>
            <w:shd w:val="clear" w:color="auto" w:fill="FFFFFF"/>
            <w:vAlign w:val="center"/>
            <w:hideMark/>
          </w:tcPr>
          <w:p w:rsidR="004F6E2B" w:rsidRDefault="004D169D" w:rsidP="00306B96">
            <w:pPr>
              <w:spacing w:after="0" w:line="240" w:lineRule="auto"/>
              <w:jc w:val="center"/>
            </w:pPr>
            <w:r>
              <w:br w:type="page"/>
            </w:r>
          </w:p>
          <w:p w:rsidR="004F6E2B" w:rsidRDefault="004F6E2B" w:rsidP="00306B96">
            <w:pPr>
              <w:spacing w:after="0" w:line="240" w:lineRule="auto"/>
              <w:jc w:val="center"/>
            </w:pPr>
          </w:p>
          <w:p w:rsidR="004D169D" w:rsidRPr="007B47CD" w:rsidRDefault="00985455" w:rsidP="00306B9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LIÊN ĐOÀN LAO ĐỘNG</w:t>
            </w:r>
          </w:p>
          <w:p w:rsidR="004D169D" w:rsidRPr="00951F22" w:rsidRDefault="004D169D" w:rsidP="00306B96">
            <w:pPr>
              <w:spacing w:after="0" w:line="240" w:lineRule="auto"/>
              <w:jc w:val="center"/>
              <w:rPr>
                <w:rFonts w:ascii="Times New Roman" w:eastAsia="Times New Roman" w:hAnsi="Times New Roman" w:cs="Times New Roman"/>
                <w:color w:val="000000"/>
                <w:sz w:val="24"/>
                <w:szCs w:val="24"/>
              </w:rPr>
            </w:pPr>
            <w:r w:rsidRPr="007B47CD">
              <w:rPr>
                <w:rFonts w:ascii="Times New Roman" w:eastAsia="Times New Roman" w:hAnsi="Times New Roman" w:cs="Times New Roman"/>
                <w:color w:val="000000"/>
                <w:sz w:val="24"/>
                <w:szCs w:val="24"/>
              </w:rPr>
              <w:t>THÀNH PHỐ HỒ CHÍ MINH</w:t>
            </w:r>
          </w:p>
          <w:p w:rsidR="004D169D" w:rsidRPr="00BE534C" w:rsidRDefault="00985455" w:rsidP="00306B9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CÔNG ĐOÀN NGÀNH GIÁO DỤC</w:t>
            </w:r>
          </w:p>
          <w:p w:rsidR="004D169D" w:rsidRPr="00951F22" w:rsidRDefault="004D169D" w:rsidP="00306B9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mc:AlternateContent>
                <mc:Choice Requires="wps">
                  <w:drawing>
                    <wp:anchor distT="0" distB="0" distL="114300" distR="114300" simplePos="0" relativeHeight="251662336" behindDoc="0" locked="0" layoutInCell="1" allowOverlap="1" wp14:anchorId="48B3D310" wp14:editId="35B4E681">
                      <wp:simplePos x="0" y="0"/>
                      <wp:positionH relativeFrom="column">
                        <wp:posOffset>438351</wp:posOffset>
                      </wp:positionH>
                      <wp:positionV relativeFrom="paragraph">
                        <wp:posOffset>34875</wp:posOffset>
                      </wp:positionV>
                      <wp:extent cx="1756372" cy="0"/>
                      <wp:effectExtent l="0" t="0" r="34925" b="19050"/>
                      <wp:wrapNone/>
                      <wp:docPr id="4" name="Straight Connector 4"/>
                      <wp:cNvGraphicFramePr/>
                      <a:graphic xmlns:a="http://schemas.openxmlformats.org/drawingml/2006/main">
                        <a:graphicData uri="http://schemas.microsoft.com/office/word/2010/wordprocessingShape">
                          <wps:wsp>
                            <wps:cNvCnPr/>
                            <wps:spPr>
                              <a:xfrm>
                                <a:off x="0" y="0"/>
                                <a:ext cx="17563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3F6939"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4.5pt,2.75pt" to="172.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" strokecolor="black [3200]" strokeweight=".5pt">
                      <v:stroke joinstyle="miter"/>
                    </v:line>
                  </w:pict>
                </mc:Fallback>
              </mc:AlternateContent>
            </w:r>
          </w:p>
        </w:tc>
        <w:tc>
          <w:tcPr>
            <w:tcW w:w="5345" w:type="dxa"/>
            <w:shd w:val="clear" w:color="auto" w:fill="FFFFFF"/>
            <w:vAlign w:val="center"/>
            <w:hideMark/>
          </w:tcPr>
          <w:p w:rsidR="004D169D" w:rsidRPr="00951F22" w:rsidRDefault="004D169D" w:rsidP="00306B96">
            <w:pPr>
              <w:spacing w:after="0" w:line="240" w:lineRule="auto"/>
              <w:jc w:val="center"/>
              <w:rPr>
                <w:rFonts w:ascii="Times New Roman" w:eastAsia="Times New Roman" w:hAnsi="Times New Roman" w:cs="Times New Roman"/>
                <w:b/>
                <w:bCs/>
                <w:color w:val="000000"/>
                <w:sz w:val="24"/>
                <w:szCs w:val="24"/>
              </w:rPr>
            </w:pPr>
            <w:r w:rsidRPr="007B47CD">
              <w:rPr>
                <w:rFonts w:ascii="Times New Roman" w:eastAsia="Times New Roman" w:hAnsi="Times New Roman" w:cs="Times New Roman"/>
                <w:b/>
                <w:bCs/>
                <w:color w:val="000000"/>
                <w:sz w:val="24"/>
                <w:szCs w:val="24"/>
              </w:rPr>
              <w:t>CỘNG HÒA XÃ HỘI CHỦ NGHĨA VIỆT NAM</w:t>
            </w:r>
          </w:p>
          <w:p w:rsidR="004D169D" w:rsidRPr="00951F22" w:rsidRDefault="004D169D" w:rsidP="00306B9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Độc lập -</w:t>
            </w:r>
            <w:r w:rsidRPr="007B47CD">
              <w:rPr>
                <w:rFonts w:ascii="Times New Roman" w:eastAsia="Times New Roman" w:hAnsi="Times New Roman" w:cs="Times New Roman"/>
                <w:b/>
                <w:bCs/>
                <w:color w:val="000000"/>
                <w:sz w:val="24"/>
                <w:szCs w:val="24"/>
              </w:rPr>
              <w:t xml:space="preserve"> Tự do </w:t>
            </w:r>
            <w:r>
              <w:rPr>
                <w:rFonts w:ascii="Times New Roman" w:eastAsia="Times New Roman" w:hAnsi="Times New Roman" w:cs="Times New Roman"/>
                <w:b/>
                <w:bCs/>
                <w:color w:val="000000"/>
                <w:sz w:val="24"/>
                <w:szCs w:val="24"/>
              </w:rPr>
              <w:t>-</w:t>
            </w:r>
            <w:r w:rsidRPr="007B47CD">
              <w:rPr>
                <w:rFonts w:ascii="Times New Roman" w:eastAsia="Times New Roman" w:hAnsi="Times New Roman" w:cs="Times New Roman"/>
                <w:b/>
                <w:bCs/>
                <w:color w:val="000000"/>
                <w:sz w:val="24"/>
                <w:szCs w:val="24"/>
              </w:rPr>
              <w:t xml:space="preserve"> Hạnh phúc</w:t>
            </w:r>
          </w:p>
          <w:p w:rsidR="004D169D" w:rsidRPr="00951F22" w:rsidRDefault="004D169D" w:rsidP="00306B96">
            <w:pPr>
              <w:spacing w:after="0" w:line="240" w:lineRule="auto"/>
              <w:jc w:val="center"/>
              <w:rPr>
                <w:rFonts w:ascii="Times New Roman" w:eastAsia="Times New Roman" w:hAnsi="Times New Roman" w:cs="Times New Roman"/>
                <w:b/>
                <w:bCs/>
                <w:color w:val="000000"/>
                <w:sz w:val="24"/>
                <w:szCs w:val="24"/>
              </w:rPr>
            </w:pPr>
            <w:r w:rsidRPr="004D169D">
              <w:rPr>
                <w:rFonts w:ascii="Times New Roman" w:eastAsia="Times New Roman" w:hAnsi="Times New Roman" w:cs="Times New Roman"/>
                <w:b/>
                <w:bCs/>
                <w:color w:val="000000"/>
                <w:sz w:val="24"/>
                <w:szCs w:val="24"/>
              </w:rPr>
              <mc:AlternateContent>
                <mc:Choice Requires="wps">
                  <w:drawing>
                    <wp:anchor distT="0" distB="0" distL="114300" distR="114300" simplePos="0" relativeHeight="251663360" behindDoc="0" locked="0" layoutInCell="1" allowOverlap="1" wp14:anchorId="77FBA698" wp14:editId="0C331D38">
                      <wp:simplePos x="0" y="0"/>
                      <wp:positionH relativeFrom="column">
                        <wp:posOffset>661670</wp:posOffset>
                      </wp:positionH>
                      <wp:positionV relativeFrom="paragraph">
                        <wp:posOffset>47625</wp:posOffset>
                      </wp:positionV>
                      <wp:extent cx="1887220" cy="0"/>
                      <wp:effectExtent l="0" t="0" r="36830" b="19050"/>
                      <wp:wrapNone/>
                      <wp:docPr id="5" name="Straight Connector 5"/>
                      <wp:cNvGraphicFramePr/>
                      <a:graphic xmlns:a="http://schemas.openxmlformats.org/drawingml/2006/main">
                        <a:graphicData uri="http://schemas.microsoft.com/office/word/2010/wordprocessingShape">
                          <wps:wsp>
                            <wps:cNvCnPr/>
                            <wps:spPr>
                              <a:xfrm>
                                <a:off x="0" y="0"/>
                                <a:ext cx="1887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4A103B"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pt,3.75pt" to="200.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" strokecolor="black [3200]" strokeweight=".5pt">
                      <v:stroke joinstyle="miter"/>
                    </v:line>
                  </w:pict>
                </mc:Fallback>
              </mc:AlternateContent>
            </w:r>
          </w:p>
        </w:tc>
      </w:tr>
      <w:tr w:rsidR="004D169D" w:rsidRPr="00951F22" w:rsidTr="004D169D">
        <w:tc>
          <w:tcPr>
            <w:tcW w:w="4457" w:type="dxa"/>
            <w:shd w:val="clear" w:color="auto" w:fill="FFFFFF"/>
            <w:vAlign w:val="center"/>
            <w:hideMark/>
          </w:tcPr>
          <w:p w:rsidR="004D169D" w:rsidRPr="00951F22" w:rsidRDefault="004D169D" w:rsidP="00B527B1">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w:t>
            </w:r>
            <w:r w:rsidR="00B527B1">
              <w:rPr>
                <w:rFonts w:ascii="Times New Roman" w:eastAsia="Times New Roman" w:hAnsi="Times New Roman" w:cs="Times New Roman"/>
                <w:color w:val="000000"/>
                <w:sz w:val="24"/>
                <w:szCs w:val="24"/>
              </w:rPr>
              <w:t xml:space="preserve"> 204</w:t>
            </w:r>
            <w:r>
              <w:rPr>
                <w:rFonts w:ascii="Times New Roman" w:eastAsia="Times New Roman" w:hAnsi="Times New Roman" w:cs="Times New Roman"/>
                <w:color w:val="000000"/>
                <w:sz w:val="24"/>
                <w:szCs w:val="24"/>
              </w:rPr>
              <w:t>/TB</w:t>
            </w:r>
            <w:r w:rsidRPr="00951F2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CĐGD</w:t>
            </w:r>
          </w:p>
        </w:tc>
        <w:tc>
          <w:tcPr>
            <w:tcW w:w="5345" w:type="dxa"/>
            <w:shd w:val="clear" w:color="auto" w:fill="FFFFFF"/>
            <w:vAlign w:val="center"/>
            <w:hideMark/>
          </w:tcPr>
          <w:p w:rsidR="004D169D" w:rsidRPr="00951F22" w:rsidRDefault="004D169D" w:rsidP="004D169D">
            <w:pPr>
              <w:spacing w:after="0" w:line="240" w:lineRule="auto"/>
              <w:jc w:val="center"/>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TP</w:t>
            </w:r>
            <w:r w:rsidRPr="004D169D">
              <w:rPr>
                <w:rFonts w:ascii="Times New Roman" w:eastAsia="Times New Roman" w:hAnsi="Times New Roman" w:cs="Times New Roman"/>
                <w:bCs/>
                <w:i/>
                <w:color w:val="000000"/>
                <w:sz w:val="24"/>
                <w:szCs w:val="24"/>
              </w:rPr>
              <w:t xml:space="preserve"> Hồ Chí Minh, ngày</w:t>
            </w:r>
            <w:r>
              <w:rPr>
                <w:rFonts w:ascii="Times New Roman" w:eastAsia="Times New Roman" w:hAnsi="Times New Roman" w:cs="Times New Roman"/>
                <w:bCs/>
                <w:i/>
                <w:color w:val="000000"/>
                <w:sz w:val="24"/>
                <w:szCs w:val="24"/>
              </w:rPr>
              <w:t xml:space="preserve"> 03 </w:t>
            </w:r>
            <w:r w:rsidRPr="004D169D">
              <w:rPr>
                <w:rFonts w:ascii="Times New Roman" w:eastAsia="Times New Roman" w:hAnsi="Times New Roman" w:cs="Times New Roman"/>
                <w:bCs/>
                <w:i/>
                <w:color w:val="000000"/>
                <w:sz w:val="24"/>
                <w:szCs w:val="24"/>
              </w:rPr>
              <w:t>tháng</w:t>
            </w:r>
            <w:r>
              <w:rPr>
                <w:rFonts w:ascii="Times New Roman" w:eastAsia="Times New Roman" w:hAnsi="Times New Roman" w:cs="Times New Roman"/>
                <w:bCs/>
                <w:i/>
                <w:color w:val="000000"/>
                <w:sz w:val="24"/>
                <w:szCs w:val="24"/>
              </w:rPr>
              <w:t xml:space="preserve"> 8 </w:t>
            </w:r>
            <w:r w:rsidRPr="004D169D">
              <w:rPr>
                <w:rFonts w:ascii="Times New Roman" w:eastAsia="Times New Roman" w:hAnsi="Times New Roman" w:cs="Times New Roman"/>
                <w:bCs/>
                <w:i/>
                <w:color w:val="000000"/>
                <w:sz w:val="24"/>
                <w:szCs w:val="24"/>
              </w:rPr>
              <w:t>năm</w:t>
            </w:r>
            <w:r>
              <w:rPr>
                <w:rFonts w:ascii="Times New Roman" w:eastAsia="Times New Roman" w:hAnsi="Times New Roman" w:cs="Times New Roman"/>
                <w:bCs/>
                <w:i/>
                <w:color w:val="000000"/>
                <w:sz w:val="24"/>
                <w:szCs w:val="24"/>
              </w:rPr>
              <w:t xml:space="preserve"> 2023</w:t>
            </w:r>
          </w:p>
        </w:tc>
      </w:tr>
    </w:tbl>
    <w:p w:rsidR="004D169D" w:rsidRDefault="00306B96" w:rsidP="00985455">
      <w:pPr>
        <w:spacing w:before="240" w:after="0" w:line="240" w:lineRule="auto"/>
        <w:jc w:val="center"/>
        <w:rPr>
          <w:rFonts w:ascii="Times New Roman" w:hAnsi="Times New Roman" w:cs="Times New Roman"/>
          <w:b/>
          <w:sz w:val="28"/>
          <w:szCs w:val="28"/>
        </w:rPr>
      </w:pPr>
      <w:r w:rsidRPr="00306B96">
        <w:rPr>
          <w:rFonts w:ascii="Times New Roman" w:hAnsi="Times New Roman" w:cs="Times New Roman"/>
          <w:b/>
          <w:sz w:val="28"/>
          <w:szCs w:val="28"/>
        </w:rPr>
        <w:t>THÔNG BÁO</w:t>
      </w:r>
    </w:p>
    <w:p w:rsidR="00306B96" w:rsidRPr="00306B96" w:rsidRDefault="00306B96" w:rsidP="00306B9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V/v báo cáo số liệu tổ chức công đoàn cơ sở quý 3/2023</w:t>
      </w:r>
    </w:p>
    <w:p w:rsidR="00306B96" w:rsidRDefault="00985455">
      <w:r>
        <w:rPr>
          <w:noProof/>
        </w:rPr>
        <mc:AlternateContent>
          <mc:Choice Requires="wps">
            <w:drawing>
              <wp:anchor distT="0" distB="0" distL="114300" distR="114300" simplePos="0" relativeHeight="251664384" behindDoc="0" locked="0" layoutInCell="1" allowOverlap="1">
                <wp:simplePos x="0" y="0"/>
                <wp:positionH relativeFrom="column">
                  <wp:posOffset>1995054</wp:posOffset>
                </wp:positionH>
                <wp:positionV relativeFrom="paragraph">
                  <wp:posOffset>48362</wp:posOffset>
                </wp:positionV>
                <wp:extent cx="1843469" cy="0"/>
                <wp:effectExtent l="0" t="0" r="23495" b="19050"/>
                <wp:wrapNone/>
                <wp:docPr id="6" name="Straight Connector 6"/>
                <wp:cNvGraphicFramePr/>
                <a:graphic xmlns:a="http://schemas.openxmlformats.org/drawingml/2006/main">
                  <a:graphicData uri="http://schemas.microsoft.com/office/word/2010/wordprocessingShape">
                    <wps:wsp>
                      <wps:cNvCnPr/>
                      <wps:spPr>
                        <a:xfrm>
                          <a:off x="0" y="0"/>
                          <a:ext cx="18434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036482"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7.1pt,3.8pt" to="302.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" strokecolor="black [3200]" strokeweight=".5pt">
                <v:stroke joinstyle="miter"/>
              </v:line>
            </w:pict>
          </mc:Fallback>
        </mc:AlternateContent>
      </w:r>
    </w:p>
    <w:p w:rsidR="00306B96" w:rsidRPr="00B41C8B" w:rsidRDefault="00BE534C" w:rsidP="0030513F">
      <w:pPr>
        <w:tabs>
          <w:tab w:val="center" w:pos="7020"/>
        </w:tabs>
        <w:ind w:firstLine="720"/>
        <w:jc w:val="both"/>
        <w:rPr>
          <w:rFonts w:ascii="Times New Roman" w:hAnsi="Times New Roman" w:cs="Times New Roman"/>
          <w:sz w:val="28"/>
          <w:szCs w:val="28"/>
        </w:rPr>
      </w:pPr>
      <w:r>
        <w:rPr>
          <w:rFonts w:ascii="Times New Roman" w:hAnsi="Times New Roman" w:cs="Times New Roman"/>
          <w:sz w:val="28"/>
          <w:szCs w:val="28"/>
        </w:rPr>
        <w:t>Để có cơ sở thống kế số liệu tổ chức công đoàn quý 3/2023</w:t>
      </w:r>
      <w:r w:rsidR="001E061F">
        <w:rPr>
          <w:rFonts w:ascii="Times New Roman" w:hAnsi="Times New Roman" w:cs="Times New Roman"/>
          <w:sz w:val="28"/>
          <w:szCs w:val="28"/>
        </w:rPr>
        <w:t>,</w:t>
      </w:r>
      <w:r>
        <w:rPr>
          <w:rFonts w:ascii="Times New Roman" w:hAnsi="Times New Roman" w:cs="Times New Roman"/>
          <w:sz w:val="28"/>
          <w:szCs w:val="28"/>
        </w:rPr>
        <w:t xml:space="preserve"> báo cáo về Liên đoàn Lao động Thành phố Hồ Chí Minh. Công đoàn Ngành Giáo dục Thành phố Hồ Chí Minh đề nghị các công đoàn cơ sở trực thuộc thực hiện báo cáo số liệu tổ chức công đoàn quý 3/2023 (</w:t>
      </w:r>
      <w:r w:rsidRPr="001E061F">
        <w:rPr>
          <w:rFonts w:ascii="Times New Roman" w:hAnsi="Times New Roman" w:cs="Times New Roman"/>
          <w:i/>
          <w:sz w:val="28"/>
          <w:szCs w:val="28"/>
        </w:rPr>
        <w:t>biểu mẫu đính kèm thông báo và link google</w:t>
      </w:r>
      <w:r w:rsidR="00891A98">
        <w:rPr>
          <w:rFonts w:ascii="Times New Roman" w:hAnsi="Times New Roman" w:cs="Times New Roman"/>
          <w:i/>
          <w:sz w:val="28"/>
          <w:szCs w:val="28"/>
        </w:rPr>
        <w:t xml:space="preserve"> biểu mẫu</w:t>
      </w:r>
      <w:r w:rsidR="00DF0437">
        <w:rPr>
          <w:rFonts w:ascii="Times New Roman" w:hAnsi="Times New Roman" w:cs="Times New Roman"/>
          <w:i/>
          <w:sz w:val="28"/>
          <w:szCs w:val="28"/>
        </w:rPr>
        <w:t xml:space="preserve">: </w:t>
      </w:r>
      <w:hyperlink r:id="rId4" w:history="1">
        <w:r w:rsidR="000134AD" w:rsidRPr="00E2292A">
          <w:rPr>
            <w:rStyle w:val="Hyperlink"/>
            <w:rFonts w:ascii="Times New Roman" w:hAnsi="Times New Roman" w:cs="Times New Roman"/>
            <w:i/>
            <w:sz w:val="28"/>
            <w:szCs w:val="28"/>
          </w:rPr>
          <w:t>https://goeco.link/suCir</w:t>
        </w:r>
      </w:hyperlink>
    </w:p>
    <w:p w:rsidR="00BE534C" w:rsidRDefault="00BE534C" w:rsidP="0030513F">
      <w:pPr>
        <w:ind w:firstLine="720"/>
        <w:jc w:val="both"/>
        <w:rPr>
          <w:rFonts w:ascii="Times New Roman" w:hAnsi="Times New Roman" w:cs="Times New Roman"/>
          <w:sz w:val="28"/>
          <w:szCs w:val="28"/>
        </w:rPr>
      </w:pPr>
      <w:r>
        <w:rPr>
          <w:rFonts w:ascii="Times New Roman" w:hAnsi="Times New Roman" w:cs="Times New Roman"/>
          <w:sz w:val="28"/>
          <w:szCs w:val="28"/>
        </w:rPr>
        <w:t xml:space="preserve">Hạn chót thực hiện báo cáo và gửi về bộ phận Tổ chức Công đoàn Ngành Giáo dục Thành phố Hồ Chí Minh trước </w:t>
      </w:r>
      <w:r w:rsidRPr="00BE534C">
        <w:rPr>
          <w:rFonts w:ascii="Times New Roman" w:hAnsi="Times New Roman" w:cs="Times New Roman"/>
          <w:b/>
          <w:sz w:val="28"/>
          <w:szCs w:val="28"/>
        </w:rPr>
        <w:t>ngày 30/9/2023</w:t>
      </w:r>
      <w:r>
        <w:rPr>
          <w:rFonts w:ascii="Times New Roman" w:hAnsi="Times New Roman" w:cs="Times New Roman"/>
          <w:sz w:val="28"/>
          <w:szCs w:val="28"/>
        </w:rPr>
        <w:t>.</w:t>
      </w:r>
    </w:p>
    <w:p w:rsidR="00BE534C" w:rsidRDefault="00BE534C" w:rsidP="0030513F">
      <w:pPr>
        <w:ind w:firstLine="720"/>
        <w:jc w:val="both"/>
        <w:rPr>
          <w:rFonts w:ascii="Times New Roman" w:hAnsi="Times New Roman" w:cs="Times New Roman"/>
          <w:sz w:val="28"/>
          <w:szCs w:val="28"/>
        </w:rPr>
      </w:pPr>
      <w:r>
        <w:rPr>
          <w:rFonts w:ascii="Times New Roman" w:hAnsi="Times New Roman" w:cs="Times New Roman"/>
          <w:sz w:val="28"/>
          <w:szCs w:val="28"/>
        </w:rPr>
        <w:t>Mọi thắc mắc hoặc cần hỗ trợ</w:t>
      </w:r>
      <w:r w:rsidR="005543D1">
        <w:rPr>
          <w:rFonts w:ascii="Times New Roman" w:hAnsi="Times New Roman" w:cs="Times New Roman"/>
          <w:sz w:val="28"/>
          <w:szCs w:val="28"/>
        </w:rPr>
        <w:t xml:space="preserve"> </w:t>
      </w:r>
      <w:r>
        <w:rPr>
          <w:rFonts w:ascii="Times New Roman" w:hAnsi="Times New Roman" w:cs="Times New Roman"/>
          <w:sz w:val="28"/>
          <w:szCs w:val="28"/>
        </w:rPr>
        <w:t xml:space="preserve">vui lòng liên hệ </w:t>
      </w:r>
      <w:r>
        <w:rPr>
          <w:rFonts w:ascii="Times New Roman" w:hAnsi="Times New Roman" w:cs="Times New Roman"/>
          <w:sz w:val="28"/>
          <w:szCs w:val="28"/>
        </w:rPr>
        <w:t>đồng chí Phan Trần Đăng Đại - Ủy viên Ban Chấp hành Công đoàn Ngành Giáo dục Thành phố Hồ Chí Minh</w:t>
      </w:r>
      <w:r w:rsidR="001E061F">
        <w:rPr>
          <w:rFonts w:ascii="Times New Roman" w:hAnsi="Times New Roman" w:cs="Times New Roman"/>
          <w:sz w:val="28"/>
          <w:szCs w:val="28"/>
        </w:rPr>
        <w:t xml:space="preserve"> qua số điện th</w:t>
      </w:r>
      <w:bookmarkStart w:id="0" w:name="_GoBack"/>
      <w:bookmarkEnd w:id="0"/>
      <w:r w:rsidR="001E061F">
        <w:rPr>
          <w:rFonts w:ascii="Times New Roman" w:hAnsi="Times New Roman" w:cs="Times New Roman"/>
          <w:sz w:val="28"/>
          <w:szCs w:val="28"/>
        </w:rPr>
        <w:t>oại 0902.847.639./.</w:t>
      </w:r>
    </w:p>
    <w:p w:rsidR="00306B96" w:rsidRPr="0030513F" w:rsidRDefault="001E061F" w:rsidP="001E061F">
      <w:pPr>
        <w:tabs>
          <w:tab w:val="center" w:pos="6750"/>
        </w:tabs>
        <w:spacing w:before="240" w:after="0" w:line="240" w:lineRule="auto"/>
        <w:rPr>
          <w:rFonts w:ascii="Times New Roman" w:hAnsi="Times New Roman" w:cs="Times New Roman"/>
          <w:b/>
          <w:sz w:val="28"/>
          <w:szCs w:val="28"/>
        </w:rPr>
      </w:pPr>
      <w:r>
        <w:rPr>
          <w:rFonts w:ascii="Times New Roman" w:hAnsi="Times New Roman" w:cs="Times New Roman"/>
          <w:b/>
          <w:i/>
          <w:sz w:val="24"/>
          <w:szCs w:val="24"/>
        </w:rPr>
        <w:softHyphen/>
      </w:r>
      <w:r w:rsidR="00594C65" w:rsidRPr="0030513F">
        <w:rPr>
          <w:rFonts w:ascii="Times New Roman" w:hAnsi="Times New Roman" w:cs="Times New Roman"/>
          <w:b/>
          <w:i/>
          <w:sz w:val="24"/>
          <w:szCs w:val="24"/>
        </w:rPr>
        <w:t>Nơi nhận:</w:t>
      </w:r>
      <w:r w:rsidR="00594C65" w:rsidRPr="0030513F">
        <w:rPr>
          <w:rFonts w:ascii="Times New Roman" w:hAnsi="Times New Roman" w:cs="Times New Roman"/>
          <w:b/>
          <w:sz w:val="28"/>
          <w:szCs w:val="28"/>
        </w:rPr>
        <w:tab/>
        <w:t>TM. BAN THƯỜNG VỤ</w:t>
      </w:r>
    </w:p>
    <w:p w:rsidR="0030513F" w:rsidRPr="0030513F" w:rsidRDefault="00594C65" w:rsidP="0030513F">
      <w:pPr>
        <w:tabs>
          <w:tab w:val="center" w:pos="6750"/>
        </w:tabs>
        <w:spacing w:after="0" w:line="240" w:lineRule="auto"/>
        <w:rPr>
          <w:rFonts w:ascii="Times New Roman" w:hAnsi="Times New Roman" w:cs="Times New Roman"/>
          <w:b/>
          <w:sz w:val="28"/>
          <w:szCs w:val="28"/>
        </w:rPr>
      </w:pPr>
      <w:r w:rsidRPr="0030513F">
        <w:rPr>
          <w:rFonts w:ascii="Times New Roman" w:hAnsi="Times New Roman" w:cs="Times New Roman"/>
        </w:rPr>
        <w:t xml:space="preserve">- </w:t>
      </w:r>
      <w:r w:rsidR="0030513F" w:rsidRPr="0030513F">
        <w:rPr>
          <w:rFonts w:ascii="Times New Roman" w:hAnsi="Times New Roman" w:cs="Times New Roman"/>
        </w:rPr>
        <w:t xml:space="preserve">Các </w:t>
      </w:r>
      <w:r w:rsidRPr="0030513F">
        <w:rPr>
          <w:rFonts w:ascii="Times New Roman" w:hAnsi="Times New Roman" w:cs="Times New Roman"/>
        </w:rPr>
        <w:t>CĐCS trực thuộc</w:t>
      </w:r>
      <w:r w:rsidR="0030513F" w:rsidRPr="0030513F">
        <w:rPr>
          <w:rFonts w:ascii="Times New Roman" w:hAnsi="Times New Roman" w:cs="Times New Roman"/>
        </w:rPr>
        <w:t>;</w:t>
      </w:r>
      <w:r w:rsidR="0030513F" w:rsidRPr="0030513F">
        <w:rPr>
          <w:rFonts w:ascii="Times New Roman" w:hAnsi="Times New Roman" w:cs="Times New Roman"/>
          <w:b/>
          <w:sz w:val="28"/>
          <w:szCs w:val="28"/>
        </w:rPr>
        <w:tab/>
        <w:t>PHÓ CHỦ TỊCH</w:t>
      </w:r>
    </w:p>
    <w:p w:rsidR="0030513F" w:rsidRPr="0030513F" w:rsidRDefault="0030513F" w:rsidP="0030513F">
      <w:pPr>
        <w:tabs>
          <w:tab w:val="center" w:pos="6750"/>
        </w:tabs>
        <w:spacing w:after="0" w:line="240" w:lineRule="auto"/>
        <w:rPr>
          <w:rFonts w:ascii="Times New Roman" w:hAnsi="Times New Roman" w:cs="Times New Roman"/>
          <w:b/>
          <w:sz w:val="28"/>
          <w:szCs w:val="28"/>
        </w:rPr>
      </w:pPr>
    </w:p>
    <w:p w:rsidR="0030513F" w:rsidRPr="0030513F" w:rsidRDefault="0030513F" w:rsidP="0030513F">
      <w:pPr>
        <w:tabs>
          <w:tab w:val="center" w:pos="6750"/>
        </w:tabs>
        <w:spacing w:after="0" w:line="240" w:lineRule="auto"/>
        <w:rPr>
          <w:rFonts w:ascii="Times New Roman" w:hAnsi="Times New Roman" w:cs="Times New Roman"/>
          <w:b/>
          <w:sz w:val="28"/>
          <w:szCs w:val="28"/>
        </w:rPr>
      </w:pPr>
    </w:p>
    <w:p w:rsidR="0030513F" w:rsidRPr="0009614E" w:rsidRDefault="0030513F" w:rsidP="0030513F">
      <w:pPr>
        <w:tabs>
          <w:tab w:val="center" w:pos="6750"/>
        </w:tabs>
        <w:spacing w:after="0" w:line="240" w:lineRule="auto"/>
        <w:rPr>
          <w:rFonts w:ascii="Times New Roman" w:hAnsi="Times New Roman" w:cs="Times New Roman"/>
          <w:i/>
          <w:sz w:val="28"/>
          <w:szCs w:val="28"/>
        </w:rPr>
      </w:pPr>
      <w:r w:rsidRPr="0030513F">
        <w:rPr>
          <w:rFonts w:ascii="Times New Roman" w:hAnsi="Times New Roman" w:cs="Times New Roman"/>
          <w:b/>
          <w:sz w:val="28"/>
          <w:szCs w:val="28"/>
        </w:rPr>
        <w:tab/>
      </w:r>
      <w:r w:rsidR="0009614E" w:rsidRPr="0009614E">
        <w:rPr>
          <w:rFonts w:ascii="Times New Roman" w:hAnsi="Times New Roman" w:cs="Times New Roman"/>
          <w:i/>
          <w:sz w:val="28"/>
          <w:szCs w:val="28"/>
        </w:rPr>
        <w:t>(Đã ký)</w:t>
      </w:r>
    </w:p>
    <w:p w:rsidR="0030513F" w:rsidRDefault="0030513F" w:rsidP="0030513F">
      <w:pPr>
        <w:tabs>
          <w:tab w:val="center" w:pos="6750"/>
        </w:tabs>
        <w:spacing w:after="0" w:line="240" w:lineRule="auto"/>
        <w:rPr>
          <w:rFonts w:ascii="Times New Roman" w:hAnsi="Times New Roman" w:cs="Times New Roman"/>
          <w:b/>
          <w:sz w:val="28"/>
          <w:szCs w:val="28"/>
        </w:rPr>
      </w:pPr>
    </w:p>
    <w:p w:rsidR="0030513F" w:rsidRPr="0030513F" w:rsidRDefault="0030513F" w:rsidP="0030513F">
      <w:pPr>
        <w:tabs>
          <w:tab w:val="center" w:pos="6750"/>
        </w:tabs>
        <w:spacing w:after="0" w:line="240" w:lineRule="auto"/>
        <w:rPr>
          <w:rFonts w:ascii="Times New Roman" w:hAnsi="Times New Roman" w:cs="Times New Roman"/>
          <w:b/>
          <w:sz w:val="28"/>
          <w:szCs w:val="28"/>
        </w:rPr>
      </w:pPr>
    </w:p>
    <w:p w:rsidR="0030513F" w:rsidRPr="0030513F" w:rsidRDefault="0030513F" w:rsidP="0030513F">
      <w:pPr>
        <w:tabs>
          <w:tab w:val="center" w:pos="6750"/>
        </w:tabs>
        <w:spacing w:after="0" w:line="240" w:lineRule="auto"/>
        <w:rPr>
          <w:rFonts w:ascii="Times New Roman" w:hAnsi="Times New Roman" w:cs="Times New Roman"/>
          <w:b/>
          <w:sz w:val="28"/>
          <w:szCs w:val="28"/>
        </w:rPr>
      </w:pPr>
      <w:r w:rsidRPr="0030513F">
        <w:rPr>
          <w:rFonts w:ascii="Times New Roman" w:hAnsi="Times New Roman" w:cs="Times New Roman"/>
          <w:b/>
          <w:sz w:val="28"/>
          <w:szCs w:val="28"/>
        </w:rPr>
        <w:tab/>
        <w:t>Nguyễn Mỹ Phi Phụng</w:t>
      </w:r>
    </w:p>
    <w:p w:rsidR="00306B96" w:rsidRDefault="00306B96"/>
    <w:p w:rsidR="00306B96" w:rsidRDefault="00306B96"/>
    <w:p w:rsidR="00306B96" w:rsidRDefault="00306B96"/>
    <w:p w:rsidR="00306B96" w:rsidRDefault="00306B96"/>
    <w:p w:rsidR="00306B96" w:rsidRDefault="00306B96"/>
    <w:p w:rsidR="00306B96" w:rsidRDefault="00306B96"/>
    <w:p w:rsidR="00306B96" w:rsidRDefault="00306B96"/>
    <w:p w:rsidR="00306B96" w:rsidRDefault="00306B96"/>
    <w:tbl>
      <w:tblPr>
        <w:tblW w:w="9802" w:type="dxa"/>
        <w:shd w:val="clear" w:color="auto" w:fill="FFFFFF"/>
        <w:tblCellMar>
          <w:top w:w="150" w:type="dxa"/>
          <w:left w:w="150" w:type="dxa"/>
          <w:bottom w:w="150" w:type="dxa"/>
          <w:right w:w="150" w:type="dxa"/>
        </w:tblCellMar>
        <w:tblLook w:val="04A0" w:firstRow="1" w:lastRow="0" w:firstColumn="1" w:lastColumn="0" w:noHBand="0" w:noVBand="1"/>
      </w:tblPr>
      <w:tblGrid>
        <w:gridCol w:w="4457"/>
        <w:gridCol w:w="5345"/>
      </w:tblGrid>
      <w:tr w:rsidR="00951F22" w:rsidRPr="00951F22" w:rsidTr="007B47CD">
        <w:tc>
          <w:tcPr>
            <w:tcW w:w="4457" w:type="dxa"/>
            <w:shd w:val="clear" w:color="auto" w:fill="FFFFFF"/>
            <w:vAlign w:val="center"/>
            <w:hideMark/>
          </w:tcPr>
          <w:p w:rsidR="00951F22" w:rsidRPr="007B47CD" w:rsidRDefault="007B47CD" w:rsidP="00951F22">
            <w:pPr>
              <w:spacing w:after="0" w:line="240" w:lineRule="auto"/>
              <w:jc w:val="center"/>
              <w:rPr>
                <w:rFonts w:ascii="Times New Roman" w:eastAsia="Times New Roman" w:hAnsi="Times New Roman" w:cs="Times New Roman"/>
                <w:color w:val="000000"/>
                <w:sz w:val="24"/>
                <w:szCs w:val="24"/>
              </w:rPr>
            </w:pPr>
            <w:r w:rsidRPr="007B47CD">
              <w:rPr>
                <w:rFonts w:ascii="Times New Roman" w:eastAsia="Times New Roman" w:hAnsi="Times New Roman" w:cs="Times New Roman"/>
                <w:color w:val="000000"/>
                <w:sz w:val="24"/>
                <w:szCs w:val="24"/>
              </w:rPr>
              <w:lastRenderedPageBreak/>
              <w:t>CÔNG ĐOÀN NGÀNH GIÁO DỤC</w:t>
            </w:r>
          </w:p>
          <w:p w:rsidR="007B47CD" w:rsidRPr="00951F22" w:rsidRDefault="007B47CD" w:rsidP="00951F22">
            <w:pPr>
              <w:spacing w:after="0" w:line="240" w:lineRule="auto"/>
              <w:jc w:val="center"/>
              <w:rPr>
                <w:rFonts w:ascii="Times New Roman" w:eastAsia="Times New Roman" w:hAnsi="Times New Roman" w:cs="Times New Roman"/>
                <w:color w:val="000000"/>
                <w:sz w:val="24"/>
                <w:szCs w:val="24"/>
              </w:rPr>
            </w:pPr>
            <w:r w:rsidRPr="007B47CD">
              <w:rPr>
                <w:rFonts w:ascii="Times New Roman" w:eastAsia="Times New Roman" w:hAnsi="Times New Roman" w:cs="Times New Roman"/>
                <w:color w:val="000000"/>
                <w:sz w:val="24"/>
                <w:szCs w:val="24"/>
              </w:rPr>
              <w:t>THÀNH PHỐ HỒ CHÍ MINH</w:t>
            </w:r>
          </w:p>
          <w:p w:rsidR="00951F22" w:rsidRPr="00951F22" w:rsidRDefault="00951F22" w:rsidP="00951F22">
            <w:pPr>
              <w:spacing w:after="0" w:line="240" w:lineRule="auto"/>
              <w:jc w:val="center"/>
              <w:rPr>
                <w:rFonts w:ascii="Times New Roman" w:eastAsia="Times New Roman" w:hAnsi="Times New Roman" w:cs="Times New Roman"/>
                <w:b/>
                <w:color w:val="000000"/>
                <w:sz w:val="24"/>
                <w:szCs w:val="24"/>
              </w:rPr>
            </w:pPr>
            <w:r w:rsidRPr="00951F22">
              <w:rPr>
                <w:rFonts w:ascii="Times New Roman" w:eastAsia="Times New Roman" w:hAnsi="Times New Roman" w:cs="Times New Roman"/>
                <w:b/>
                <w:color w:val="000000"/>
                <w:sz w:val="24"/>
                <w:szCs w:val="24"/>
              </w:rPr>
              <w:t>CĐCS…</w:t>
            </w:r>
            <w:r w:rsidR="007B47CD" w:rsidRPr="007B47CD">
              <w:rPr>
                <w:rFonts w:ascii="Times New Roman" w:eastAsia="Times New Roman" w:hAnsi="Times New Roman" w:cs="Times New Roman"/>
                <w:b/>
                <w:color w:val="000000"/>
                <w:sz w:val="24"/>
                <w:szCs w:val="24"/>
              </w:rPr>
              <w:t>…………………………………</w:t>
            </w:r>
          </w:p>
          <w:p w:rsidR="00951F22" w:rsidRPr="00951F22" w:rsidRDefault="007B47CD" w:rsidP="00951F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438351</wp:posOffset>
                      </wp:positionH>
                      <wp:positionV relativeFrom="paragraph">
                        <wp:posOffset>34875</wp:posOffset>
                      </wp:positionV>
                      <wp:extent cx="1756372"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17563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94B2B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5pt,2.75pt" to="172.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" strokecolor="black [3200]" strokeweight=".5pt">
                      <v:stroke joinstyle="miter"/>
                    </v:line>
                  </w:pict>
                </mc:Fallback>
              </mc:AlternateContent>
            </w:r>
          </w:p>
        </w:tc>
        <w:tc>
          <w:tcPr>
            <w:tcW w:w="5345"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7B47CD">
              <w:rPr>
                <w:rFonts w:ascii="Times New Roman" w:eastAsia="Times New Roman" w:hAnsi="Times New Roman" w:cs="Times New Roman"/>
                <w:b/>
                <w:bCs/>
                <w:color w:val="000000"/>
                <w:sz w:val="24"/>
                <w:szCs w:val="24"/>
              </w:rPr>
              <w:t>CỘNG HÒA XÃ HỘI CHỦ NGHĨA VIỆT NAM</w:t>
            </w:r>
          </w:p>
          <w:p w:rsidR="00951F22" w:rsidRPr="00951F22" w:rsidRDefault="007B47CD" w:rsidP="00951F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Độc lập -</w:t>
            </w:r>
            <w:r w:rsidR="00951F22" w:rsidRPr="007B47CD">
              <w:rPr>
                <w:rFonts w:ascii="Times New Roman" w:eastAsia="Times New Roman" w:hAnsi="Times New Roman" w:cs="Times New Roman"/>
                <w:b/>
                <w:bCs/>
                <w:color w:val="000000"/>
                <w:sz w:val="24"/>
                <w:szCs w:val="24"/>
              </w:rPr>
              <w:t xml:space="preserve"> Tự do </w:t>
            </w:r>
            <w:r>
              <w:rPr>
                <w:rFonts w:ascii="Times New Roman" w:eastAsia="Times New Roman" w:hAnsi="Times New Roman" w:cs="Times New Roman"/>
                <w:b/>
                <w:bCs/>
                <w:color w:val="000000"/>
                <w:sz w:val="24"/>
                <w:szCs w:val="24"/>
              </w:rPr>
              <w:t>-</w:t>
            </w:r>
            <w:r w:rsidR="00951F22" w:rsidRPr="007B47CD">
              <w:rPr>
                <w:rFonts w:ascii="Times New Roman" w:eastAsia="Times New Roman" w:hAnsi="Times New Roman" w:cs="Times New Roman"/>
                <w:b/>
                <w:bCs/>
                <w:color w:val="000000"/>
                <w:sz w:val="24"/>
                <w:szCs w:val="24"/>
              </w:rPr>
              <w:t xml:space="preserve"> Hạnh phúc</w:t>
            </w:r>
          </w:p>
          <w:p w:rsidR="00951F22" w:rsidRPr="00951F22" w:rsidRDefault="007B47CD" w:rsidP="00951F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681172</wp:posOffset>
                      </wp:positionH>
                      <wp:positionV relativeFrom="paragraph">
                        <wp:posOffset>124127</wp:posOffset>
                      </wp:positionV>
                      <wp:extent cx="1887647" cy="0"/>
                      <wp:effectExtent l="0" t="0" r="36830" b="19050"/>
                      <wp:wrapNone/>
                      <wp:docPr id="3" name="Straight Connector 3"/>
                      <wp:cNvGraphicFramePr/>
                      <a:graphic xmlns:a="http://schemas.openxmlformats.org/drawingml/2006/main">
                        <a:graphicData uri="http://schemas.microsoft.com/office/word/2010/wordprocessingShape">
                          <wps:wsp>
                            <wps:cNvCnPr/>
                            <wps:spPr>
                              <a:xfrm>
                                <a:off x="0" y="0"/>
                                <a:ext cx="18876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60D8CD"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65pt,9.75pt" to="202.3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" strokecolor="black [3200]" strokeweight=".5pt">
                      <v:stroke joinstyle="miter"/>
                    </v:line>
                  </w:pict>
                </mc:Fallback>
              </mc:AlternateContent>
            </w:r>
          </w:p>
        </w:tc>
      </w:tr>
      <w:tr w:rsidR="00951F22" w:rsidRPr="00951F22" w:rsidTr="007B47CD">
        <w:tc>
          <w:tcPr>
            <w:tcW w:w="4457"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…..BC-</w:t>
            </w:r>
          </w:p>
        </w:tc>
        <w:tc>
          <w:tcPr>
            <w:tcW w:w="5345" w:type="dxa"/>
            <w:shd w:val="clear" w:color="auto" w:fill="FFFFFF"/>
            <w:vAlign w:val="center"/>
            <w:hideMark/>
          </w:tcPr>
          <w:p w:rsidR="00951F22" w:rsidRPr="00951F22" w:rsidRDefault="007B47CD" w:rsidP="007B47C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Thành phố Hồ Chí Minh,</w:t>
            </w:r>
            <w:r w:rsidR="00951F22" w:rsidRPr="007B47CD">
              <w:rPr>
                <w:rFonts w:ascii="Times New Roman" w:eastAsia="Times New Roman" w:hAnsi="Times New Roman" w:cs="Times New Roman"/>
                <w:i/>
                <w:iCs/>
                <w:color w:val="000000"/>
                <w:sz w:val="24"/>
                <w:szCs w:val="24"/>
              </w:rPr>
              <w:t xml:space="preserve"> ngày ….tháng…năm….</w:t>
            </w:r>
          </w:p>
        </w:tc>
      </w:tr>
    </w:tbl>
    <w:p w:rsidR="007B47CD" w:rsidRDefault="007B47CD" w:rsidP="00951F22">
      <w:pPr>
        <w:shd w:val="clear" w:color="auto" w:fill="FFFFFF"/>
        <w:spacing w:after="0" w:line="240" w:lineRule="auto"/>
        <w:jc w:val="center"/>
        <w:rPr>
          <w:rFonts w:ascii="Times New Roman" w:eastAsia="Times New Roman" w:hAnsi="Times New Roman" w:cs="Times New Roman"/>
          <w:b/>
          <w:bCs/>
          <w:color w:val="000000"/>
          <w:sz w:val="28"/>
          <w:szCs w:val="28"/>
        </w:rPr>
      </w:pPr>
    </w:p>
    <w:p w:rsidR="00951F22" w:rsidRDefault="00DD32F7" w:rsidP="00951F22">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BÁO CÁO SỐ LIỆU TỔ CHỨC</w:t>
      </w:r>
    </w:p>
    <w:p w:rsidR="00631587" w:rsidRPr="00951F22" w:rsidRDefault="00631587" w:rsidP="00951F22">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Quý 3/2023</w:t>
      </w:r>
    </w:p>
    <w:p w:rsidR="00951F22" w:rsidRDefault="00951F22" w:rsidP="00951F22">
      <w:pPr>
        <w:shd w:val="clear" w:color="auto" w:fill="FFFFFF"/>
        <w:spacing w:after="0" w:line="240" w:lineRule="auto"/>
        <w:jc w:val="center"/>
        <w:rPr>
          <w:rFonts w:ascii="Times New Roman" w:eastAsia="Times New Roman" w:hAnsi="Times New Roman" w:cs="Times New Roman"/>
          <w:color w:val="000000"/>
          <w:sz w:val="28"/>
          <w:szCs w:val="28"/>
        </w:rPr>
      </w:pPr>
      <w:r w:rsidRPr="00951F22">
        <w:rPr>
          <w:rFonts w:ascii="Times New Roman" w:eastAsia="Times New Roman" w:hAnsi="Times New Roman" w:cs="Times New Roman"/>
          <w:color w:val="000000"/>
          <w:sz w:val="28"/>
          <w:szCs w:val="28"/>
        </w:rPr>
        <w:t>(Số liệu tính đến ngày….)</w:t>
      </w:r>
    </w:p>
    <w:p w:rsidR="007B47CD" w:rsidRPr="00951F22" w:rsidRDefault="007B47CD" w:rsidP="00951F22">
      <w:pPr>
        <w:shd w:val="clear" w:color="auto" w:fill="FFFFFF"/>
        <w:spacing w:after="0" w:line="240" w:lineRule="auto"/>
        <w:jc w:val="center"/>
        <w:rPr>
          <w:rFonts w:ascii="Times New Roman" w:eastAsia="Times New Roman" w:hAnsi="Times New Roman" w:cs="Times New Roman"/>
          <w:color w:val="000000"/>
          <w:sz w:val="28"/>
          <w:szCs w:val="28"/>
        </w:rPr>
      </w:pPr>
    </w:p>
    <w:p w:rsidR="00951F22" w:rsidRPr="00951F22" w:rsidRDefault="00951F22" w:rsidP="00951F22">
      <w:pPr>
        <w:shd w:val="clear" w:color="auto" w:fill="FFFFFF"/>
        <w:spacing w:after="0" w:line="240" w:lineRule="auto"/>
        <w:jc w:val="both"/>
        <w:rPr>
          <w:rFonts w:ascii="Times New Roman" w:eastAsia="Times New Roman" w:hAnsi="Times New Roman" w:cs="Times New Roman"/>
          <w:color w:val="000000"/>
          <w:sz w:val="26"/>
          <w:szCs w:val="26"/>
        </w:rPr>
      </w:pPr>
      <w:r w:rsidRPr="007B47CD">
        <w:rPr>
          <w:rFonts w:ascii="Times New Roman" w:eastAsia="Times New Roman" w:hAnsi="Times New Roman" w:cs="Times New Roman"/>
          <w:b/>
          <w:bCs/>
          <w:color w:val="000000"/>
          <w:sz w:val="26"/>
          <w:szCs w:val="26"/>
        </w:rPr>
        <w:t>Phần A: Tình hình chung và kết quả hoạt động công đoàn</w:t>
      </w:r>
    </w:p>
    <w:tbl>
      <w:tblPr>
        <w:tblW w:w="5727"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0" w:type="dxa"/>
          <w:left w:w="150" w:type="dxa"/>
          <w:bottom w:w="150" w:type="dxa"/>
          <w:right w:w="150" w:type="dxa"/>
        </w:tblCellMar>
        <w:tblLook w:val="04A0" w:firstRow="1" w:lastRow="0" w:firstColumn="1" w:lastColumn="0" w:noHBand="0" w:noVBand="1"/>
      </w:tblPr>
      <w:tblGrid>
        <w:gridCol w:w="804"/>
        <w:gridCol w:w="5225"/>
        <w:gridCol w:w="1166"/>
        <w:gridCol w:w="1264"/>
        <w:gridCol w:w="1233"/>
        <w:gridCol w:w="1017"/>
      </w:tblGrid>
      <w:tr w:rsidR="00D447DC" w:rsidRPr="00154899" w:rsidTr="00D447DC">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154899">
              <w:rPr>
                <w:rFonts w:ascii="Times New Roman" w:eastAsia="Times New Roman" w:hAnsi="Times New Roman" w:cs="Times New Roman"/>
                <w:b/>
                <w:bCs/>
                <w:color w:val="000000"/>
              </w:rPr>
              <w:t>TT</w:t>
            </w:r>
          </w:p>
        </w:tc>
        <w:tc>
          <w:tcPr>
            <w:tcW w:w="5226" w:type="dxa"/>
            <w:shd w:val="clear" w:color="auto" w:fill="FFFFFF"/>
            <w:vAlign w:val="center"/>
            <w:hideMark/>
          </w:tcPr>
          <w:p w:rsidR="00951F22" w:rsidRPr="00951F22" w:rsidRDefault="00951F22" w:rsidP="00354C77">
            <w:pPr>
              <w:spacing w:after="0" w:line="240" w:lineRule="auto"/>
              <w:jc w:val="center"/>
              <w:rPr>
                <w:rFonts w:ascii="Times New Roman" w:eastAsia="Times New Roman" w:hAnsi="Times New Roman" w:cs="Times New Roman"/>
                <w:color w:val="000000"/>
              </w:rPr>
            </w:pPr>
            <w:r w:rsidRPr="00154899">
              <w:rPr>
                <w:rFonts w:ascii="Times New Roman" w:eastAsia="Times New Roman" w:hAnsi="Times New Roman" w:cs="Times New Roman"/>
                <w:b/>
                <w:bCs/>
                <w:color w:val="000000"/>
              </w:rPr>
              <w:t>Nội dung</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D447DC">
              <w:rPr>
                <w:rFonts w:ascii="Times New Roman" w:eastAsia="Times New Roman" w:hAnsi="Times New Roman" w:cs="Times New Roman"/>
                <w:b/>
                <w:bCs/>
                <w:color w:val="000000"/>
              </w:rPr>
              <w:t>Đơn vị tính</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D447DC">
              <w:rPr>
                <w:rFonts w:ascii="Times New Roman" w:eastAsia="Times New Roman" w:hAnsi="Times New Roman" w:cs="Times New Roman"/>
                <w:b/>
                <w:bCs/>
                <w:color w:val="000000"/>
              </w:rPr>
              <w:t>Số lượng</w:t>
            </w:r>
          </w:p>
        </w:tc>
        <w:tc>
          <w:tcPr>
            <w:tcW w:w="1233"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154899">
              <w:rPr>
                <w:rFonts w:ascii="Times New Roman" w:eastAsia="Times New Roman" w:hAnsi="Times New Roman" w:cs="Times New Roman"/>
                <w:b/>
                <w:bCs/>
                <w:color w:val="000000"/>
              </w:rPr>
              <w:t>Đạt tăng, giảm so  với cùng kỳ</w:t>
            </w:r>
          </w:p>
        </w:tc>
        <w:tc>
          <w:tcPr>
            <w:tcW w:w="1017"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154899">
              <w:rPr>
                <w:rFonts w:ascii="Times New Roman" w:eastAsia="Times New Roman" w:hAnsi="Times New Roman" w:cs="Times New Roman"/>
                <w:b/>
                <w:bCs/>
                <w:color w:val="000000"/>
              </w:rPr>
              <w:t>Ghi chú</w:t>
            </w:r>
          </w:p>
        </w:tc>
      </w:tr>
      <w:tr w:rsidR="00154899"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127FE7">
              <w:rPr>
                <w:rFonts w:ascii="Times New Roman" w:eastAsia="Times New Roman" w:hAnsi="Times New Roman" w:cs="Times New Roman"/>
                <w:b/>
                <w:bCs/>
                <w:color w:val="000000"/>
                <w:sz w:val="24"/>
                <w:szCs w:val="24"/>
              </w:rPr>
              <w:t>I</w:t>
            </w:r>
          </w:p>
        </w:tc>
        <w:tc>
          <w:tcPr>
            <w:tcW w:w="9906" w:type="dxa"/>
            <w:gridSpan w:val="5"/>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rPr>
            </w:pPr>
            <w:r w:rsidRPr="00D447DC">
              <w:rPr>
                <w:rFonts w:ascii="Times New Roman" w:eastAsia="Times New Roman" w:hAnsi="Times New Roman" w:cs="Times New Roman"/>
                <w:b/>
                <w:bCs/>
                <w:color w:val="000000"/>
              </w:rPr>
              <w:t>Số liệu chung tình hình CNVCLĐ</w:t>
            </w: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1</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Tổng số CNVCLĐ (trong đó nữ)</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0264A2" w:rsidRDefault="002E4A1C" w:rsidP="00951F22">
            <w:pPr>
              <w:spacing w:after="0" w:line="240" w:lineRule="auto"/>
              <w:jc w:val="center"/>
              <w:rPr>
                <w:rFonts w:ascii="Times New Roman" w:eastAsia="Times New Roman" w:hAnsi="Times New Roman" w:cs="Times New Roman"/>
                <w:color w:val="FFFFFF" w:themeColor="background1"/>
              </w:rPr>
            </w:pPr>
            <w:r w:rsidRPr="000264A2">
              <w:rPr>
                <w:rFonts w:ascii="Times New Roman" w:eastAsia="Times New Roman" w:hAnsi="Times New Roman" w:cs="Times New Roman"/>
                <w:color w:val="FFFFFF" w:themeColor="background1"/>
              </w:rPr>
              <w:t>100 (76)</w:t>
            </w: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2</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Tổng số đoàn viên CĐ (trong đó nữ)</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0264A2" w:rsidRDefault="00951F22" w:rsidP="00951F22">
            <w:pPr>
              <w:spacing w:after="0" w:line="240" w:lineRule="auto"/>
              <w:jc w:val="center"/>
              <w:rPr>
                <w:rFonts w:ascii="Times New Roman" w:eastAsia="Times New Roman" w:hAnsi="Times New Roman" w:cs="Times New Roman"/>
                <w:color w:val="FFFFFF" w:themeColor="background1"/>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3</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Tổng số Đảng viên (trong đó nữ)</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0264A2" w:rsidRDefault="00951F22" w:rsidP="00951F22">
            <w:pPr>
              <w:spacing w:after="0" w:line="240" w:lineRule="auto"/>
              <w:jc w:val="center"/>
              <w:rPr>
                <w:rFonts w:ascii="Times New Roman" w:eastAsia="Times New Roman" w:hAnsi="Times New Roman" w:cs="Times New Roman"/>
                <w:color w:val="FFFFFF" w:themeColor="background1"/>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vMerge w:val="restart"/>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4</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Trình độ học vấn:</w:t>
            </w:r>
          </w:p>
        </w:tc>
        <w:tc>
          <w:tcPr>
            <w:tcW w:w="1166"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color w:val="000000"/>
              </w:rPr>
            </w:pPr>
          </w:p>
        </w:tc>
        <w:tc>
          <w:tcPr>
            <w:tcW w:w="1264" w:type="dxa"/>
            <w:shd w:val="clear" w:color="auto" w:fill="FFFFFF"/>
            <w:vAlign w:val="center"/>
            <w:hideMark/>
          </w:tcPr>
          <w:p w:rsidR="00951F22" w:rsidRPr="000264A2" w:rsidRDefault="00951F22" w:rsidP="00951F22">
            <w:pPr>
              <w:spacing w:after="0" w:line="240" w:lineRule="auto"/>
              <w:jc w:val="center"/>
              <w:rPr>
                <w:rFonts w:ascii="Times New Roman" w:eastAsia="Times New Roman" w:hAnsi="Times New Roman" w:cs="Times New Roman"/>
                <w:color w:val="FFFFFF" w:themeColor="background1"/>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7B47CD" w:rsidRPr="00951F22" w:rsidTr="00681E6F">
        <w:trPr>
          <w:trHeight w:val="144"/>
        </w:trPr>
        <w:tc>
          <w:tcPr>
            <w:tcW w:w="804" w:type="dxa"/>
            <w:vMerge/>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color w:val="000000"/>
                <w:sz w:val="24"/>
                <w:szCs w:val="24"/>
              </w:rPr>
            </w:pP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Cấp II </w:t>
            </w:r>
            <w:r w:rsidRPr="00127FE7">
              <w:rPr>
                <w:rFonts w:ascii="Times New Roman" w:eastAsia="Times New Roman" w:hAnsi="Times New Roman" w:cs="Times New Roman"/>
                <w:i/>
                <w:iCs/>
                <w:color w:val="000000"/>
                <w:sz w:val="24"/>
                <w:szCs w:val="24"/>
              </w:rPr>
              <w:t>(ghi gộp từ lớp 6 đến lớp 9)</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0264A2" w:rsidRDefault="00951F22" w:rsidP="00951F22">
            <w:pPr>
              <w:spacing w:after="0" w:line="240" w:lineRule="auto"/>
              <w:jc w:val="center"/>
              <w:rPr>
                <w:rFonts w:ascii="Times New Roman" w:eastAsia="Times New Roman" w:hAnsi="Times New Roman" w:cs="Times New Roman"/>
                <w:color w:val="FFFFFF" w:themeColor="background1"/>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7B47CD" w:rsidRPr="00951F22" w:rsidTr="00681E6F">
        <w:trPr>
          <w:trHeight w:val="144"/>
        </w:trPr>
        <w:tc>
          <w:tcPr>
            <w:tcW w:w="804" w:type="dxa"/>
            <w:vMerge/>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color w:val="000000"/>
                <w:sz w:val="24"/>
                <w:szCs w:val="24"/>
              </w:rPr>
            </w:pP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Cấp III (</w:t>
            </w:r>
            <w:r w:rsidRPr="00127FE7">
              <w:rPr>
                <w:rFonts w:ascii="Times New Roman" w:eastAsia="Times New Roman" w:hAnsi="Times New Roman" w:cs="Times New Roman"/>
                <w:i/>
                <w:iCs/>
                <w:color w:val="000000"/>
                <w:sz w:val="24"/>
                <w:szCs w:val="24"/>
              </w:rPr>
              <w:t>ghi gộp từ lớp 8 đến lớp 10 và từ lớp 10 đến lớp 12 các trường hợp chưa tốt nghiệp)</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0264A2" w:rsidRDefault="00951F22" w:rsidP="00951F22">
            <w:pPr>
              <w:spacing w:after="0" w:line="240" w:lineRule="auto"/>
              <w:jc w:val="center"/>
              <w:rPr>
                <w:rFonts w:ascii="Times New Roman" w:eastAsia="Times New Roman" w:hAnsi="Times New Roman" w:cs="Times New Roman"/>
                <w:color w:val="FFFFFF" w:themeColor="background1"/>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7B47CD" w:rsidRPr="00951F22" w:rsidTr="00681E6F">
        <w:trPr>
          <w:trHeight w:val="144"/>
        </w:trPr>
        <w:tc>
          <w:tcPr>
            <w:tcW w:w="804" w:type="dxa"/>
            <w:vMerge/>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color w:val="000000"/>
                <w:sz w:val="24"/>
                <w:szCs w:val="24"/>
              </w:rPr>
            </w:pP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Tốt nhiệp cấp III (</w:t>
            </w:r>
            <w:r w:rsidRPr="00127FE7">
              <w:rPr>
                <w:rFonts w:ascii="Times New Roman" w:eastAsia="Times New Roman" w:hAnsi="Times New Roman" w:cs="Times New Roman"/>
                <w:i/>
                <w:iCs/>
                <w:color w:val="000000"/>
                <w:sz w:val="24"/>
                <w:szCs w:val="24"/>
              </w:rPr>
              <w:t>ghi gộp cả hệ 10/10 và 12/12)</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0264A2" w:rsidRDefault="00951F22" w:rsidP="00951F22">
            <w:pPr>
              <w:spacing w:after="0" w:line="240" w:lineRule="auto"/>
              <w:jc w:val="center"/>
              <w:rPr>
                <w:rFonts w:ascii="Times New Roman" w:eastAsia="Times New Roman" w:hAnsi="Times New Roman" w:cs="Times New Roman"/>
                <w:color w:val="FFFFFF" w:themeColor="background1"/>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vMerge w:val="restart"/>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5</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Trình độ chính trị:</w:t>
            </w:r>
          </w:p>
        </w:tc>
        <w:tc>
          <w:tcPr>
            <w:tcW w:w="1166"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color w:val="000000"/>
              </w:rPr>
            </w:pPr>
          </w:p>
        </w:tc>
        <w:tc>
          <w:tcPr>
            <w:tcW w:w="1264" w:type="dxa"/>
            <w:shd w:val="clear" w:color="auto" w:fill="FFFFFF"/>
            <w:vAlign w:val="center"/>
            <w:hideMark/>
          </w:tcPr>
          <w:p w:rsidR="00951F22" w:rsidRPr="000264A2" w:rsidRDefault="00951F22" w:rsidP="00951F22">
            <w:pPr>
              <w:spacing w:after="0" w:line="240" w:lineRule="auto"/>
              <w:jc w:val="center"/>
              <w:rPr>
                <w:rFonts w:ascii="Times New Roman" w:eastAsia="Times New Roman" w:hAnsi="Times New Roman" w:cs="Times New Roman"/>
                <w:color w:val="FFFFFF" w:themeColor="background1"/>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7B47CD" w:rsidRPr="00951F22" w:rsidTr="00681E6F">
        <w:trPr>
          <w:trHeight w:val="144"/>
        </w:trPr>
        <w:tc>
          <w:tcPr>
            <w:tcW w:w="804" w:type="dxa"/>
            <w:vMerge/>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color w:val="000000"/>
                <w:sz w:val="24"/>
                <w:szCs w:val="24"/>
              </w:rPr>
            </w:pP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Cử nhân, cao cấp</w:t>
            </w:r>
          </w:p>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Trong đó nữ:</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131509" w:rsidRPr="000264A2" w:rsidRDefault="00131509" w:rsidP="00131509">
            <w:pPr>
              <w:spacing w:after="0" w:line="240" w:lineRule="auto"/>
              <w:jc w:val="center"/>
              <w:rPr>
                <w:rFonts w:ascii="Times New Roman" w:eastAsia="Times New Roman" w:hAnsi="Times New Roman" w:cs="Times New Roman"/>
                <w:color w:val="FFFFFF" w:themeColor="background1"/>
              </w:rPr>
            </w:pPr>
            <w:r w:rsidRPr="000264A2">
              <w:rPr>
                <w:rFonts w:ascii="Times New Roman" w:eastAsia="Times New Roman" w:hAnsi="Times New Roman" w:cs="Times New Roman"/>
                <w:color w:val="FFFFFF" w:themeColor="background1"/>
              </w:rPr>
              <w:t>14</w:t>
            </w:r>
          </w:p>
          <w:p w:rsidR="00131509" w:rsidRPr="000264A2" w:rsidRDefault="00131509" w:rsidP="00131509">
            <w:pPr>
              <w:spacing w:after="0" w:line="240" w:lineRule="auto"/>
              <w:jc w:val="center"/>
              <w:rPr>
                <w:rFonts w:ascii="Times New Roman" w:eastAsia="Times New Roman" w:hAnsi="Times New Roman" w:cs="Times New Roman"/>
                <w:color w:val="FFFFFF" w:themeColor="background1"/>
              </w:rPr>
            </w:pPr>
            <w:r w:rsidRPr="000264A2">
              <w:rPr>
                <w:rFonts w:ascii="Times New Roman" w:eastAsia="Times New Roman" w:hAnsi="Times New Roman" w:cs="Times New Roman"/>
                <w:color w:val="FFFFFF" w:themeColor="background1"/>
              </w:rPr>
              <w:t>Nữ: 7</w:t>
            </w: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7B47CD" w:rsidRPr="00951F22" w:rsidTr="00681E6F">
        <w:trPr>
          <w:trHeight w:val="144"/>
        </w:trPr>
        <w:tc>
          <w:tcPr>
            <w:tcW w:w="804" w:type="dxa"/>
            <w:vMerge/>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color w:val="000000"/>
                <w:sz w:val="24"/>
                <w:szCs w:val="24"/>
              </w:rPr>
            </w:pP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Trung cấp</w:t>
            </w:r>
          </w:p>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Trong đó nữ:</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0264A2" w:rsidRDefault="00951F22" w:rsidP="00951F22">
            <w:pPr>
              <w:spacing w:after="0" w:line="240" w:lineRule="auto"/>
              <w:jc w:val="center"/>
              <w:rPr>
                <w:rFonts w:ascii="Times New Roman" w:eastAsia="Times New Roman" w:hAnsi="Times New Roman" w:cs="Times New Roman"/>
                <w:color w:val="FFFFFF" w:themeColor="background1"/>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7B47CD" w:rsidRPr="00951F22" w:rsidTr="00681E6F">
        <w:trPr>
          <w:trHeight w:val="144"/>
        </w:trPr>
        <w:tc>
          <w:tcPr>
            <w:tcW w:w="804" w:type="dxa"/>
            <w:vMerge/>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color w:val="000000"/>
                <w:sz w:val="24"/>
                <w:szCs w:val="24"/>
              </w:rPr>
            </w:pP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Sơ cấp</w:t>
            </w:r>
          </w:p>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Trong đó nữ:</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0264A2" w:rsidRDefault="00951F22" w:rsidP="00951F22">
            <w:pPr>
              <w:spacing w:after="0" w:line="240" w:lineRule="auto"/>
              <w:jc w:val="center"/>
              <w:rPr>
                <w:rFonts w:ascii="Times New Roman" w:eastAsia="Times New Roman" w:hAnsi="Times New Roman" w:cs="Times New Roman"/>
                <w:color w:val="FFFFFF" w:themeColor="background1"/>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vMerge w:val="restart"/>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6</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Trình độ chuyên môn, nghiệp vụ:</w:t>
            </w:r>
          </w:p>
        </w:tc>
        <w:tc>
          <w:tcPr>
            <w:tcW w:w="1166"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color w:val="000000"/>
              </w:rPr>
            </w:pPr>
          </w:p>
        </w:tc>
        <w:tc>
          <w:tcPr>
            <w:tcW w:w="1264" w:type="dxa"/>
            <w:shd w:val="clear" w:color="auto" w:fill="FFFFFF"/>
            <w:vAlign w:val="center"/>
            <w:hideMark/>
          </w:tcPr>
          <w:p w:rsidR="00951F22" w:rsidRPr="000264A2" w:rsidRDefault="00951F22" w:rsidP="00951F22">
            <w:pPr>
              <w:spacing w:after="0" w:line="240" w:lineRule="auto"/>
              <w:jc w:val="center"/>
              <w:rPr>
                <w:rFonts w:ascii="Times New Roman" w:eastAsia="Times New Roman" w:hAnsi="Times New Roman" w:cs="Times New Roman"/>
                <w:color w:val="FFFFFF" w:themeColor="background1"/>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7B47CD" w:rsidRPr="00951F22" w:rsidTr="00681E6F">
        <w:trPr>
          <w:trHeight w:val="144"/>
        </w:trPr>
        <w:tc>
          <w:tcPr>
            <w:tcW w:w="804" w:type="dxa"/>
            <w:vMerge/>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color w:val="000000"/>
                <w:sz w:val="24"/>
                <w:szCs w:val="24"/>
              </w:rPr>
            </w:pP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Trên Đại học</w:t>
            </w:r>
          </w:p>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Trong đó nữ:</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0264A2" w:rsidRDefault="00951F22" w:rsidP="00951F22">
            <w:pPr>
              <w:spacing w:after="0" w:line="240" w:lineRule="auto"/>
              <w:jc w:val="center"/>
              <w:rPr>
                <w:rFonts w:ascii="Times New Roman" w:eastAsia="Times New Roman" w:hAnsi="Times New Roman" w:cs="Times New Roman"/>
                <w:color w:val="FFFFFF" w:themeColor="background1"/>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7B47CD" w:rsidRPr="00951F22" w:rsidTr="00681E6F">
        <w:trPr>
          <w:trHeight w:val="144"/>
        </w:trPr>
        <w:tc>
          <w:tcPr>
            <w:tcW w:w="804" w:type="dxa"/>
            <w:vMerge/>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color w:val="000000"/>
                <w:sz w:val="24"/>
                <w:szCs w:val="24"/>
              </w:rPr>
            </w:pP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Đại học</w:t>
            </w:r>
          </w:p>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Trong đó nữ:</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0264A2" w:rsidRDefault="00951F22" w:rsidP="00951F22">
            <w:pPr>
              <w:spacing w:after="0" w:line="240" w:lineRule="auto"/>
              <w:jc w:val="center"/>
              <w:rPr>
                <w:rFonts w:ascii="Times New Roman" w:eastAsia="Times New Roman" w:hAnsi="Times New Roman" w:cs="Times New Roman"/>
                <w:color w:val="FFFFFF" w:themeColor="background1"/>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7B47CD" w:rsidRPr="00951F22" w:rsidTr="00681E6F">
        <w:trPr>
          <w:trHeight w:val="144"/>
        </w:trPr>
        <w:tc>
          <w:tcPr>
            <w:tcW w:w="804" w:type="dxa"/>
            <w:vMerge/>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color w:val="000000"/>
                <w:sz w:val="24"/>
                <w:szCs w:val="24"/>
              </w:rPr>
            </w:pP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Cao đẳng</w:t>
            </w:r>
          </w:p>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Trong đó nữ:</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0264A2" w:rsidRDefault="00951F22" w:rsidP="00951F22">
            <w:pPr>
              <w:spacing w:after="0" w:line="240" w:lineRule="auto"/>
              <w:jc w:val="center"/>
              <w:rPr>
                <w:rFonts w:ascii="Times New Roman" w:eastAsia="Times New Roman" w:hAnsi="Times New Roman" w:cs="Times New Roman"/>
                <w:color w:val="FFFFFF" w:themeColor="background1"/>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7B47CD" w:rsidRPr="00951F22" w:rsidTr="00681E6F">
        <w:trPr>
          <w:trHeight w:val="144"/>
        </w:trPr>
        <w:tc>
          <w:tcPr>
            <w:tcW w:w="804" w:type="dxa"/>
            <w:vMerge/>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color w:val="000000"/>
                <w:sz w:val="24"/>
                <w:szCs w:val="24"/>
              </w:rPr>
            </w:pP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Trung cấp</w:t>
            </w:r>
          </w:p>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Trong đó nữ:</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0264A2" w:rsidRDefault="00951F22" w:rsidP="00951F22">
            <w:pPr>
              <w:spacing w:after="0" w:line="240" w:lineRule="auto"/>
              <w:jc w:val="center"/>
              <w:rPr>
                <w:rFonts w:ascii="Times New Roman" w:eastAsia="Times New Roman" w:hAnsi="Times New Roman" w:cs="Times New Roman"/>
                <w:color w:val="FFFFFF" w:themeColor="background1"/>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7B47CD" w:rsidRPr="00951F22" w:rsidTr="00681E6F">
        <w:trPr>
          <w:trHeight w:val="144"/>
        </w:trPr>
        <w:tc>
          <w:tcPr>
            <w:tcW w:w="804" w:type="dxa"/>
            <w:vMerge/>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color w:val="000000"/>
                <w:sz w:val="24"/>
                <w:szCs w:val="24"/>
              </w:rPr>
            </w:pP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Lao động phổ thông</w:t>
            </w:r>
          </w:p>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Trong đó nữ:</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0264A2" w:rsidRDefault="00951F22" w:rsidP="00951F22">
            <w:pPr>
              <w:spacing w:after="0" w:line="240" w:lineRule="auto"/>
              <w:jc w:val="center"/>
              <w:rPr>
                <w:rFonts w:ascii="Times New Roman" w:eastAsia="Times New Roman" w:hAnsi="Times New Roman" w:cs="Times New Roman"/>
                <w:color w:val="FFFFFF" w:themeColor="background1"/>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154899"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127FE7">
              <w:rPr>
                <w:rFonts w:ascii="Times New Roman" w:eastAsia="Times New Roman" w:hAnsi="Times New Roman" w:cs="Times New Roman"/>
                <w:b/>
                <w:bCs/>
                <w:color w:val="000000"/>
                <w:sz w:val="24"/>
                <w:szCs w:val="24"/>
              </w:rPr>
              <w:t>II</w:t>
            </w:r>
          </w:p>
        </w:tc>
        <w:tc>
          <w:tcPr>
            <w:tcW w:w="9906" w:type="dxa"/>
            <w:gridSpan w:val="5"/>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rPr>
            </w:pPr>
            <w:r w:rsidRPr="00D447DC">
              <w:rPr>
                <w:rFonts w:ascii="Times New Roman" w:eastAsia="Times New Roman" w:hAnsi="Times New Roman" w:cs="Times New Roman"/>
                <w:b/>
                <w:bCs/>
                <w:color w:val="000000"/>
              </w:rPr>
              <w:t>Tham gia quản lý, chăm lo, bảo vệ quyền, lợi ích hợp pháp chính đáng của ĐV, CNVCLĐ và hoạt động xã hội</w:t>
            </w: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1</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Tổ chức cho CNVCLĐ tham gia vào các VB PL của nhà nước (</w:t>
            </w:r>
            <w:r w:rsidRPr="00127FE7">
              <w:rPr>
                <w:rFonts w:ascii="Times New Roman" w:eastAsia="Times New Roman" w:hAnsi="Times New Roman" w:cs="Times New Roman"/>
                <w:i/>
                <w:iCs/>
                <w:color w:val="000000"/>
                <w:sz w:val="24"/>
                <w:szCs w:val="24"/>
              </w:rPr>
              <w:t>ghi cụ thể tên văn bản ở phần ghi chú)</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văn bản</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2</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lao động được ký HĐLĐ</w:t>
            </w:r>
          </w:p>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Trong đó nữ:</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3</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CNVCLĐ được tham gia BHXH, BHYT, BHTN</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4</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LĐ thiếu việc làm (trong đó nữ)</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5</w:t>
            </w:r>
          </w:p>
        </w:tc>
        <w:tc>
          <w:tcPr>
            <w:tcW w:w="5226" w:type="dxa"/>
            <w:shd w:val="clear" w:color="auto" w:fill="FFFFFF"/>
            <w:vAlign w:val="center"/>
            <w:hideMark/>
          </w:tcPr>
          <w:p w:rsidR="00951F22" w:rsidRPr="00951F22" w:rsidRDefault="00263AA1" w:rsidP="00354C7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Tổng số vụ tranh chấp lao động tập thể, đình công, lãn công</w:t>
            </w:r>
            <w:r w:rsidR="00951F22" w:rsidRPr="00951F22">
              <w:rPr>
                <w:rFonts w:ascii="Times New Roman" w:eastAsia="Times New Roman" w:hAnsi="Times New Roman" w:cs="Times New Roman"/>
                <w:color w:val="000000"/>
                <w:sz w:val="24"/>
                <w:szCs w:val="24"/>
              </w:rPr>
              <w:t xml:space="preserve"> xảy ra</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vụ</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6</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Tiền lương bình quân tháng của 1</w:t>
            </w:r>
            <w:r w:rsidR="00D447DC">
              <w:rPr>
                <w:rFonts w:ascii="Times New Roman" w:eastAsia="Times New Roman" w:hAnsi="Times New Roman" w:cs="Times New Roman"/>
                <w:color w:val="000000"/>
                <w:sz w:val="24"/>
                <w:szCs w:val="24"/>
              </w:rPr>
              <w:t xml:space="preserve"> </w:t>
            </w:r>
            <w:r w:rsidRPr="00951F22">
              <w:rPr>
                <w:rFonts w:ascii="Times New Roman" w:eastAsia="Times New Roman" w:hAnsi="Times New Roman" w:cs="Times New Roman"/>
                <w:color w:val="000000"/>
                <w:sz w:val="24"/>
                <w:szCs w:val="24"/>
              </w:rPr>
              <w:t>người lao động</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đồng</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7</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 xml:space="preserve">Tổng số tiền </w:t>
            </w:r>
            <w:r w:rsidR="00D447DC">
              <w:rPr>
                <w:rFonts w:ascii="Times New Roman" w:eastAsia="Times New Roman" w:hAnsi="Times New Roman" w:cs="Times New Roman"/>
                <w:color w:val="000000"/>
                <w:sz w:val="24"/>
                <w:szCs w:val="24"/>
              </w:rPr>
              <w:t>cơ quan/đơn vị</w:t>
            </w:r>
            <w:r w:rsidRPr="00951F22">
              <w:rPr>
                <w:rFonts w:ascii="Times New Roman" w:eastAsia="Times New Roman" w:hAnsi="Times New Roman" w:cs="Times New Roman"/>
                <w:color w:val="000000"/>
                <w:sz w:val="24"/>
                <w:szCs w:val="24"/>
              </w:rPr>
              <w:t xml:space="preserve"> còn nợ lương người lao động</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đồng</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8</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người bị cơ quan, đơn vị còn nợ lương</w:t>
            </w:r>
          </w:p>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Trong đó nữ:</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9</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người phải tự thuê nhà ở</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10</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người được cơ quan, đơn vị, DN bố trí nhà ở</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11</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Tổng số vụ TNLĐ</w:t>
            </w:r>
          </w:p>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Trong đó: TNLĐ chết người</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vụ</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vMerge w:val="restart"/>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12</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người bị tai nạn lao động</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7B47CD" w:rsidRPr="00951F22" w:rsidTr="00681E6F">
        <w:trPr>
          <w:trHeight w:val="144"/>
        </w:trPr>
        <w:tc>
          <w:tcPr>
            <w:tcW w:w="804" w:type="dxa"/>
            <w:vMerge/>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color w:val="000000"/>
                <w:sz w:val="24"/>
                <w:szCs w:val="24"/>
              </w:rPr>
            </w:pP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người chết vì TNLĐ</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lastRenderedPageBreak/>
              <w:t>13</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ĐV lao động được khám sức khỏe định kỳ</w:t>
            </w:r>
          </w:p>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Trong đó nữ:</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14</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người bị mắc bệnh nghề nghiệp</w:t>
            </w:r>
          </w:p>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Trong đó nữ:</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15</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ĐV và NLĐ bị xâm phạm về quyền, lợi ích được CĐCS bảo vệ</w:t>
            </w:r>
          </w:p>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Trong đó nữ:</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16</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Thời gian tổ chức HN NLĐ, HN CBCC</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sz w:val="20"/>
              </w:rPr>
              <w:t>ngày/ tháng</w:t>
            </w:r>
            <w:r w:rsidR="00127FE7" w:rsidRPr="00D447DC">
              <w:rPr>
                <w:rFonts w:ascii="Times New Roman" w:eastAsia="Times New Roman" w:hAnsi="Times New Roman" w:cs="Times New Roman"/>
                <w:color w:val="000000"/>
                <w:sz w:val="20"/>
              </w:rPr>
              <w:t>/năm</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17</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quy chế đã xây dựng (chi tiêu nội bộ, khen thưởng,  dân chủ, nội quy…</w:t>
            </w:r>
            <w:r w:rsidRPr="00127FE7">
              <w:rPr>
                <w:rFonts w:ascii="Times New Roman" w:eastAsia="Times New Roman" w:hAnsi="Times New Roman" w:cs="Times New Roman"/>
                <w:i/>
                <w:iCs/>
                <w:color w:val="000000"/>
                <w:sz w:val="24"/>
                <w:szCs w:val="24"/>
              </w:rPr>
              <w:t>ghi rõ ở phần ghi chú</w:t>
            </w:r>
            <w:r w:rsidRPr="00951F22">
              <w:rPr>
                <w:rFonts w:ascii="Times New Roman" w:eastAsia="Times New Roman" w:hAnsi="Times New Roman" w:cs="Times New Roman"/>
                <w:color w:val="000000"/>
                <w:sz w:val="24"/>
                <w:szCs w:val="24"/>
              </w:rPr>
              <w:t>)</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quy chế</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18</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Ban thanh tra nhân dân</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có/không</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19</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lần tổ chức đối thoại tại nơi làm việc</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lần</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20</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Xây dựng quy chế p/h với thủ trưởng đơn vị, chủ DN</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có/không</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21</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Tổ chức thương lượng và ký kết TƯLĐTT</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có/không</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22</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điều khoản có lợi hơn cho người lao động</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Điều</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23</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đoàn viên, CNVCLĐ được tư vấn PL</w:t>
            </w:r>
          </w:p>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Trong đó nữ:</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vMerge w:val="restart"/>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24</w:t>
            </w:r>
          </w:p>
          <w:p w:rsidR="00951F22" w:rsidRPr="00951F22" w:rsidRDefault="00951F22" w:rsidP="00951F22">
            <w:pPr>
              <w:spacing w:after="15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 </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ĐV, lao động khó khăn được CĐ hỗ trợ</w:t>
            </w:r>
          </w:p>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Trong đó nữ:</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7B47CD" w:rsidRPr="00951F22" w:rsidTr="00681E6F">
        <w:trPr>
          <w:trHeight w:val="144"/>
        </w:trPr>
        <w:tc>
          <w:tcPr>
            <w:tcW w:w="804" w:type="dxa"/>
            <w:vMerge/>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color w:val="000000"/>
                <w:sz w:val="24"/>
                <w:szCs w:val="24"/>
              </w:rPr>
            </w:pP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tiền hỗ trợ:</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đồng</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25</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Các nguồn hỗ trợ (</w:t>
            </w:r>
            <w:r w:rsidRPr="00127FE7">
              <w:rPr>
                <w:rFonts w:ascii="Times New Roman" w:eastAsia="Times New Roman" w:hAnsi="Times New Roman" w:cs="Times New Roman"/>
                <w:i/>
                <w:iCs/>
                <w:color w:val="000000"/>
                <w:sz w:val="24"/>
                <w:szCs w:val="24"/>
              </w:rPr>
              <w:t>ghi cụ thể ở phần ghi chú)</w:t>
            </w:r>
          </w:p>
        </w:tc>
        <w:tc>
          <w:tcPr>
            <w:tcW w:w="1166"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color w:val="000000"/>
              </w:rPr>
            </w:pP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26</w:t>
            </w:r>
          </w:p>
        </w:tc>
        <w:tc>
          <w:tcPr>
            <w:tcW w:w="5226" w:type="dxa"/>
            <w:shd w:val="clear" w:color="auto" w:fill="FFFFFF"/>
            <w:vAlign w:val="center"/>
            <w:hideMark/>
          </w:tcPr>
          <w:p w:rsidR="00951F22" w:rsidRPr="00951F22" w:rsidRDefault="00354C77" w:rsidP="00354C7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Số tiền đóng góp quỹ Mái ấm Công đoàn</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đồng</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vMerge w:val="restart"/>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27</w:t>
            </w:r>
          </w:p>
          <w:p w:rsidR="00951F22" w:rsidRPr="00951F22" w:rsidRDefault="00951F22" w:rsidP="00951F22">
            <w:pPr>
              <w:spacing w:after="15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 </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 xml:space="preserve">Số nhà được </w:t>
            </w:r>
            <w:r w:rsidR="00354C77">
              <w:rPr>
                <w:rFonts w:ascii="Times New Roman" w:eastAsia="Times New Roman" w:hAnsi="Times New Roman" w:cs="Times New Roman"/>
                <w:color w:val="000000"/>
                <w:sz w:val="24"/>
                <w:szCs w:val="24"/>
              </w:rPr>
              <w:t xml:space="preserve">Công đoàn Ngành </w:t>
            </w:r>
            <w:r w:rsidRPr="00951F22">
              <w:rPr>
                <w:rFonts w:ascii="Times New Roman" w:eastAsia="Times New Roman" w:hAnsi="Times New Roman" w:cs="Times New Roman"/>
                <w:color w:val="000000"/>
                <w:sz w:val="24"/>
                <w:szCs w:val="24"/>
              </w:rPr>
              <w:t>hỗ trợ xây dựng</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nhà</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7B47CD" w:rsidRPr="00951F22" w:rsidTr="00681E6F">
        <w:trPr>
          <w:trHeight w:val="144"/>
        </w:trPr>
        <w:tc>
          <w:tcPr>
            <w:tcW w:w="804" w:type="dxa"/>
            <w:vMerge/>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color w:val="000000"/>
                <w:sz w:val="24"/>
                <w:szCs w:val="24"/>
              </w:rPr>
            </w:pP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Tổng số tiền hỗ trợ</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đồng</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28</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Tổng số tiền đóng góp các quỹ khác do nhà nước, Mặt trận và CĐ phát động </w:t>
            </w:r>
            <w:r w:rsidRPr="00127FE7">
              <w:rPr>
                <w:rFonts w:ascii="Times New Roman" w:eastAsia="Times New Roman" w:hAnsi="Times New Roman" w:cs="Times New Roman"/>
                <w:i/>
                <w:iCs/>
                <w:color w:val="000000"/>
                <w:sz w:val="24"/>
                <w:szCs w:val="24"/>
              </w:rPr>
              <w:t>(ghi cụ thể các loại quỹ ở phần ghi chú)</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đồng</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154899"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127FE7">
              <w:rPr>
                <w:rFonts w:ascii="Times New Roman" w:eastAsia="Times New Roman" w:hAnsi="Times New Roman" w:cs="Times New Roman"/>
                <w:b/>
                <w:bCs/>
                <w:color w:val="000000"/>
                <w:sz w:val="24"/>
                <w:szCs w:val="24"/>
              </w:rPr>
              <w:lastRenderedPageBreak/>
              <w:t>III</w:t>
            </w:r>
          </w:p>
        </w:tc>
        <w:tc>
          <w:tcPr>
            <w:tcW w:w="9906" w:type="dxa"/>
            <w:gridSpan w:val="5"/>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rPr>
            </w:pPr>
            <w:r w:rsidRPr="00D447DC">
              <w:rPr>
                <w:rFonts w:ascii="Times New Roman" w:eastAsia="Times New Roman" w:hAnsi="Times New Roman" w:cs="Times New Roman"/>
                <w:b/>
                <w:bCs/>
                <w:color w:val="000000"/>
              </w:rPr>
              <w:t>Công tác tuyên truyền, giáo dục</w:t>
            </w: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1</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cuộc tuyên truyền phổ biến các chỉ thị, NQ của Đảng, chính sách PL của NN, NQ của CĐ (ghi rõ số chỉ thị, NQ ở phần ghi chú)</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cuộc</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2</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lượt CNVCLĐ tham gia</w:t>
            </w:r>
          </w:p>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Trong đó nữ:</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Lượt</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3</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cuộc hội thao, hội diễn văn nghệ, hoạt động thể thao do CĐ chủ trì hoặc tham gia</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cuộc</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4</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lượt người tham gia</w:t>
            </w:r>
          </w:p>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Trong đó nữ:</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lượt</w:t>
            </w:r>
          </w:p>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5</w:t>
            </w:r>
          </w:p>
        </w:tc>
        <w:tc>
          <w:tcPr>
            <w:tcW w:w="5226" w:type="dxa"/>
            <w:shd w:val="clear" w:color="auto" w:fill="FFFFFF"/>
            <w:vAlign w:val="center"/>
            <w:hideMark/>
          </w:tcPr>
          <w:p w:rsidR="00354C77" w:rsidRDefault="00354C77" w:rsidP="00354C7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Số đoàn viên</w:t>
            </w:r>
            <w:r w:rsidR="00951F22" w:rsidRPr="00951F22">
              <w:rPr>
                <w:rFonts w:ascii="Times New Roman" w:eastAsia="Times New Roman" w:hAnsi="Times New Roman" w:cs="Times New Roman"/>
                <w:color w:val="000000"/>
                <w:sz w:val="24"/>
                <w:szCs w:val="24"/>
              </w:rPr>
              <w:t xml:space="preserve">, lao động được học tập, nâng cao trình độ chính trị; </w:t>
            </w:r>
          </w:p>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Trong đó nữ:</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p w:rsidR="00951F22" w:rsidRPr="00951F22" w:rsidRDefault="00951F22" w:rsidP="00951F22">
            <w:pPr>
              <w:spacing w:after="15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 </w:t>
            </w:r>
          </w:p>
        </w:tc>
        <w:tc>
          <w:tcPr>
            <w:tcW w:w="1264"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6</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 xml:space="preserve">Số </w:t>
            </w:r>
            <w:r w:rsidR="00354C77">
              <w:rPr>
                <w:rFonts w:ascii="Times New Roman" w:eastAsia="Times New Roman" w:hAnsi="Times New Roman" w:cs="Times New Roman"/>
                <w:color w:val="000000"/>
                <w:sz w:val="24"/>
                <w:szCs w:val="24"/>
              </w:rPr>
              <w:t>đoàn viên</w:t>
            </w:r>
            <w:r w:rsidRPr="00951F22">
              <w:rPr>
                <w:rFonts w:ascii="Times New Roman" w:eastAsia="Times New Roman" w:hAnsi="Times New Roman" w:cs="Times New Roman"/>
                <w:color w:val="000000"/>
                <w:sz w:val="24"/>
                <w:szCs w:val="24"/>
              </w:rPr>
              <w:t>, lao động được nâng cao trình độ chuyên môn, nghiệp vụ, kỹ năng nghề nghiệp; Trong đó nữ:</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7</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tủ sách pháp luật</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tủ</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8</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tờ báo lao động được công đoàn đặt mua</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tờ</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9</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Cơ quan, đơn vị, DN đạt chuẩn văn hóa</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sz w:val="20"/>
              </w:rPr>
              <w:t>đạt/không</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154899"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127FE7">
              <w:rPr>
                <w:rFonts w:ascii="Times New Roman" w:eastAsia="Times New Roman" w:hAnsi="Times New Roman" w:cs="Times New Roman"/>
                <w:b/>
                <w:bCs/>
                <w:color w:val="000000"/>
                <w:sz w:val="24"/>
                <w:szCs w:val="24"/>
              </w:rPr>
              <w:t>IV</w:t>
            </w:r>
          </w:p>
        </w:tc>
        <w:tc>
          <w:tcPr>
            <w:tcW w:w="9906" w:type="dxa"/>
            <w:gridSpan w:val="5"/>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rPr>
            </w:pPr>
            <w:r w:rsidRPr="00D447DC">
              <w:rPr>
                <w:rFonts w:ascii="Times New Roman" w:eastAsia="Times New Roman" w:hAnsi="Times New Roman" w:cs="Times New Roman"/>
                <w:b/>
                <w:bCs/>
                <w:color w:val="000000"/>
              </w:rPr>
              <w:t>Công tác thi đua, khen thưởng</w:t>
            </w: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1</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Cơ quan, đơn vị, DN có đăng ký thi đua đầu năm</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có/không</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2</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CNVCLĐ đăng ký thi đua đầu năm</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3</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đợt đơn vị đã tổ chức phát động thi đua</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đợt</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4</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CT, SP, sáng kiến, kinh nghiệm đã đăng ký</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0"/>
              </w:rPr>
            </w:pPr>
            <w:r w:rsidRPr="00951F22">
              <w:rPr>
                <w:rFonts w:ascii="Times New Roman" w:eastAsia="Times New Roman" w:hAnsi="Times New Roman" w:cs="Times New Roman"/>
                <w:color w:val="000000"/>
                <w:sz w:val="20"/>
              </w:rPr>
              <w:t>CT,SP,SK</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5</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CT,SP, SK, kinh nghiệm được công nhận</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0"/>
              </w:rPr>
            </w:pPr>
            <w:r w:rsidRPr="00951F22">
              <w:rPr>
                <w:rFonts w:ascii="Times New Roman" w:eastAsia="Times New Roman" w:hAnsi="Times New Roman" w:cs="Times New Roman"/>
                <w:color w:val="000000"/>
                <w:sz w:val="20"/>
              </w:rPr>
              <w:t>CT,SP,SK</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6</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Giá trị làm lợi</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đồng</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7</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Tiền thưởng cho các sáng kiến, kinh nghiệm ….</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đồng</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8</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Danh hiệu thi đua của đơn vị đạt được</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XSNV, LĐTT</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lastRenderedPageBreak/>
              <w:t>9</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đoàn viên, CNVCLĐ đạt chiến sĩ thi đua</w:t>
            </w:r>
          </w:p>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Trong đó nữ:</w:t>
            </w:r>
          </w:p>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w:t>
            </w:r>
            <w:r w:rsidRPr="00127FE7">
              <w:rPr>
                <w:rFonts w:ascii="Times New Roman" w:eastAsia="Times New Roman" w:hAnsi="Times New Roman" w:cs="Times New Roman"/>
                <w:i/>
                <w:iCs/>
                <w:color w:val="000000"/>
                <w:sz w:val="24"/>
                <w:szCs w:val="24"/>
              </w:rPr>
              <w:t>ghi rõ CSTĐ các cấp ở phần ghi chú</w:t>
            </w:r>
            <w:r w:rsidRPr="00951F22">
              <w:rPr>
                <w:rFonts w:ascii="Times New Roman" w:eastAsia="Times New Roman" w:hAnsi="Times New Roman" w:cs="Times New Roman"/>
                <w:color w:val="000000"/>
                <w:sz w:val="24"/>
                <w:szCs w:val="24"/>
              </w:rPr>
              <w:t>)</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10</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đoàn viên, CNVCLĐ đạt lao động tiên tiến</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11</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Hình thức khen thưởng của tập thể </w:t>
            </w:r>
            <w:r w:rsidRPr="00127FE7">
              <w:rPr>
                <w:rFonts w:ascii="Times New Roman" w:eastAsia="Times New Roman" w:hAnsi="Times New Roman" w:cs="Times New Roman"/>
                <w:i/>
                <w:iCs/>
                <w:color w:val="000000"/>
                <w:sz w:val="24"/>
                <w:szCs w:val="24"/>
              </w:rPr>
              <w:t>(ghi rõ ở phần ghi chú: cờ, bằng khen..</w:t>
            </w:r>
            <w:r w:rsidRPr="00951F22">
              <w:rPr>
                <w:rFonts w:ascii="Times New Roman" w:eastAsia="Times New Roman" w:hAnsi="Times New Roman" w:cs="Times New Roman"/>
                <w:color w:val="000000"/>
                <w:sz w:val="24"/>
                <w:szCs w:val="24"/>
              </w:rPr>
              <w:t>.)</w:t>
            </w:r>
          </w:p>
        </w:tc>
        <w:tc>
          <w:tcPr>
            <w:tcW w:w="1166"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color w:val="000000"/>
              </w:rPr>
            </w:pP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12</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lượng CNVCLĐ được khen thưởng; trong đó nữ:</w:t>
            </w:r>
          </w:p>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w:t>
            </w:r>
            <w:r w:rsidRPr="00127FE7">
              <w:rPr>
                <w:rFonts w:ascii="Times New Roman" w:eastAsia="Times New Roman" w:hAnsi="Times New Roman" w:cs="Times New Roman"/>
                <w:i/>
                <w:iCs/>
                <w:color w:val="000000"/>
                <w:sz w:val="24"/>
                <w:szCs w:val="24"/>
              </w:rPr>
              <w:t>các hình thức và các cấp khen thưởng ghi rõ ở phần ghi chú)</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p w:rsidR="00951F22" w:rsidRPr="00951F22" w:rsidRDefault="00951F22" w:rsidP="00951F22">
            <w:pPr>
              <w:spacing w:after="15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 </w:t>
            </w:r>
          </w:p>
        </w:tc>
        <w:tc>
          <w:tcPr>
            <w:tcW w:w="1264"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154899"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127FE7">
              <w:rPr>
                <w:rFonts w:ascii="Times New Roman" w:eastAsia="Times New Roman" w:hAnsi="Times New Roman" w:cs="Times New Roman"/>
                <w:b/>
                <w:bCs/>
                <w:color w:val="000000"/>
                <w:sz w:val="24"/>
                <w:szCs w:val="24"/>
              </w:rPr>
              <w:t>V</w:t>
            </w:r>
          </w:p>
        </w:tc>
        <w:tc>
          <w:tcPr>
            <w:tcW w:w="9906" w:type="dxa"/>
            <w:gridSpan w:val="5"/>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rPr>
            </w:pPr>
            <w:r w:rsidRPr="00D447DC">
              <w:rPr>
                <w:rFonts w:ascii="Times New Roman" w:eastAsia="Times New Roman" w:hAnsi="Times New Roman" w:cs="Times New Roman"/>
                <w:b/>
                <w:bCs/>
                <w:color w:val="000000"/>
              </w:rPr>
              <w:t>Phát triển đoàn viên và xây dựng công đoàn vững mạnh</w:t>
            </w: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1</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CĐCS thành viên (nếu có)</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CĐCS</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2</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CĐ bộ phận (nếu có)</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CĐBP</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3</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tổ CĐ</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tổ</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vMerge w:val="restart"/>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4</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cán bộ CĐ chuyên trách</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7B47CD" w:rsidRPr="00951F22" w:rsidTr="00681E6F">
        <w:trPr>
          <w:trHeight w:val="144"/>
        </w:trPr>
        <w:tc>
          <w:tcPr>
            <w:tcW w:w="804" w:type="dxa"/>
            <w:vMerge/>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color w:val="000000"/>
                <w:sz w:val="24"/>
                <w:szCs w:val="24"/>
              </w:rPr>
            </w:pP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Trong đó: nữ</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vMerge w:val="restart"/>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5</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cán bộ công đoàn không chuyên trách (</w:t>
            </w:r>
            <w:r w:rsidRPr="00127FE7">
              <w:rPr>
                <w:rFonts w:ascii="Times New Roman" w:eastAsia="Times New Roman" w:hAnsi="Times New Roman" w:cs="Times New Roman"/>
                <w:i/>
                <w:iCs/>
                <w:color w:val="000000"/>
                <w:sz w:val="24"/>
                <w:szCs w:val="24"/>
              </w:rPr>
              <w:t>từ tổ phó trở lên)</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7B47CD" w:rsidRPr="00951F22" w:rsidTr="00681E6F">
        <w:trPr>
          <w:trHeight w:val="144"/>
        </w:trPr>
        <w:tc>
          <w:tcPr>
            <w:tcW w:w="804" w:type="dxa"/>
            <w:vMerge/>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color w:val="000000"/>
                <w:sz w:val="24"/>
                <w:szCs w:val="24"/>
              </w:rPr>
            </w:pP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Trong đó: nữ</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6</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cán bộ CĐ được đào tạo, bồi dưỡng, tập huấn nghiệp vụ CĐ; Trong đó nữ:</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7</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đoàn viên được kết nạp mới</w:t>
            </w:r>
          </w:p>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Trong đó nữ:</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8</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đoàn viên giảm trong kỳ</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9</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Xếp loại CĐCS (</w:t>
            </w:r>
            <w:r w:rsidR="00354C77">
              <w:rPr>
                <w:rFonts w:ascii="Times New Roman" w:eastAsia="Times New Roman" w:hAnsi="Times New Roman" w:cs="Times New Roman"/>
                <w:color w:val="000000"/>
                <w:sz w:val="24"/>
                <w:szCs w:val="24"/>
              </w:rPr>
              <w:t>HTXSNV, HTTNV, HTNV,…)</w:t>
            </w:r>
          </w:p>
        </w:tc>
        <w:tc>
          <w:tcPr>
            <w:tcW w:w="1166"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color w:val="000000"/>
              </w:rPr>
            </w:pP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10</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đoàn viên CĐ xuất sắc</w:t>
            </w:r>
          </w:p>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Trong đó nữ:</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11</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ĐV CĐ khá, TB, yếu…(</w:t>
            </w:r>
            <w:r w:rsidRPr="00127FE7">
              <w:rPr>
                <w:rFonts w:ascii="Times New Roman" w:eastAsia="Times New Roman" w:hAnsi="Times New Roman" w:cs="Times New Roman"/>
                <w:i/>
                <w:iCs/>
                <w:color w:val="000000"/>
                <w:sz w:val="24"/>
                <w:szCs w:val="24"/>
              </w:rPr>
              <w:t>ghi cụ thể ở phần ghi chú)</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Đv</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154899"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127FE7">
              <w:rPr>
                <w:rFonts w:ascii="Times New Roman" w:eastAsia="Times New Roman" w:hAnsi="Times New Roman" w:cs="Times New Roman"/>
                <w:b/>
                <w:bCs/>
                <w:color w:val="000000"/>
                <w:sz w:val="24"/>
                <w:szCs w:val="24"/>
              </w:rPr>
              <w:t>VI</w:t>
            </w:r>
          </w:p>
        </w:tc>
        <w:tc>
          <w:tcPr>
            <w:tcW w:w="9906" w:type="dxa"/>
            <w:gridSpan w:val="5"/>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rPr>
            </w:pPr>
            <w:r w:rsidRPr="00D447DC">
              <w:rPr>
                <w:rFonts w:ascii="Times New Roman" w:eastAsia="Times New Roman" w:hAnsi="Times New Roman" w:cs="Times New Roman"/>
                <w:b/>
                <w:bCs/>
                <w:color w:val="000000"/>
              </w:rPr>
              <w:t>Hoạt động nữ công</w:t>
            </w: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lastRenderedPageBreak/>
              <w:t> </w:t>
            </w:r>
          </w:p>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1</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cuộc tuyên truyền các chỉ thị, NQ của Đảng, Nhà nước, của CĐ do CĐ chủ trì hoặc phối hợp tham gia (</w:t>
            </w:r>
            <w:r w:rsidRPr="00127FE7">
              <w:rPr>
                <w:rFonts w:ascii="Times New Roman" w:eastAsia="Times New Roman" w:hAnsi="Times New Roman" w:cs="Times New Roman"/>
                <w:i/>
                <w:iCs/>
                <w:color w:val="000000"/>
                <w:sz w:val="24"/>
                <w:szCs w:val="24"/>
              </w:rPr>
              <w:t>ghi rõ số Chỉ thị, NQ ở phần ghi chú)</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 </w:t>
            </w:r>
          </w:p>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cuộc</w:t>
            </w:r>
          </w:p>
        </w:tc>
        <w:tc>
          <w:tcPr>
            <w:tcW w:w="1264"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2</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người được tuyên truyền</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3</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Ban nữ công quần chúng</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Có/không</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4</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ủy viên Ban nữ công quần chúng (nếu có)</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5</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nữ là CB từ đội, phân xưởng và tương đương trở lên</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6</w:t>
            </w:r>
          </w:p>
          <w:p w:rsidR="00951F22" w:rsidRPr="00951F22" w:rsidRDefault="00951F22" w:rsidP="00951F22">
            <w:pPr>
              <w:spacing w:after="15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 </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người đạt danh hiệu GVN – ĐVN</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 </w:t>
            </w:r>
          </w:p>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7</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lần kiểm tra việc thực hiện chế độ chính sách lđ nữ</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Lần</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vMerge w:val="restart"/>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 </w:t>
            </w:r>
          </w:p>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8</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CNLĐ nữ khó khăn được hỗ trợ (làm nhà, trợ cấp…</w:t>
            </w:r>
            <w:r w:rsidRPr="00127FE7">
              <w:rPr>
                <w:rFonts w:ascii="Times New Roman" w:eastAsia="Times New Roman" w:hAnsi="Times New Roman" w:cs="Times New Roman"/>
                <w:i/>
                <w:iCs/>
                <w:color w:val="000000"/>
                <w:sz w:val="24"/>
                <w:szCs w:val="24"/>
              </w:rPr>
              <w:t>ghi cụ thể ở phần ghi chú</w:t>
            </w:r>
            <w:r w:rsidRPr="00951F22">
              <w:rPr>
                <w:rFonts w:ascii="Times New Roman" w:eastAsia="Times New Roman" w:hAnsi="Times New Roman" w:cs="Times New Roman"/>
                <w:color w:val="000000"/>
                <w:sz w:val="24"/>
                <w:szCs w:val="24"/>
              </w:rPr>
              <w:t>)</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7B47CD" w:rsidRPr="00951F22" w:rsidTr="00681E6F">
        <w:trPr>
          <w:trHeight w:val="144"/>
        </w:trPr>
        <w:tc>
          <w:tcPr>
            <w:tcW w:w="804" w:type="dxa"/>
            <w:vMerge/>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color w:val="000000"/>
                <w:sz w:val="24"/>
                <w:szCs w:val="24"/>
              </w:rPr>
            </w:pP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tiền hỗ trợ</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đồng</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9</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con CNVCLĐ khó khăn</w:t>
            </w:r>
            <w:proofErr w:type="gramStart"/>
            <w:r w:rsidRPr="00951F22">
              <w:rPr>
                <w:rFonts w:ascii="Times New Roman" w:eastAsia="Times New Roman" w:hAnsi="Times New Roman" w:cs="Times New Roman"/>
                <w:color w:val="000000"/>
                <w:sz w:val="24"/>
                <w:szCs w:val="24"/>
              </w:rPr>
              <w:t xml:space="preserve"> ..</w:t>
            </w:r>
            <w:proofErr w:type="gramEnd"/>
            <w:r w:rsidRPr="00951F22">
              <w:rPr>
                <w:rFonts w:ascii="Times New Roman" w:eastAsia="Times New Roman" w:hAnsi="Times New Roman" w:cs="Times New Roman"/>
                <w:color w:val="000000"/>
                <w:sz w:val="24"/>
                <w:szCs w:val="24"/>
              </w:rPr>
              <w:t>được thăm hỏi, tặng quà</w:t>
            </w:r>
          </w:p>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tiền:</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đồng</w:t>
            </w:r>
          </w:p>
        </w:tc>
        <w:tc>
          <w:tcPr>
            <w:tcW w:w="1264"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10</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Các loại quỹ được duy trì trong nữ CNVCLĐ </w:t>
            </w:r>
            <w:r w:rsidRPr="00127FE7">
              <w:rPr>
                <w:rFonts w:ascii="Times New Roman" w:eastAsia="Times New Roman" w:hAnsi="Times New Roman" w:cs="Times New Roman"/>
                <w:i/>
                <w:iCs/>
                <w:color w:val="000000"/>
                <w:sz w:val="24"/>
                <w:szCs w:val="24"/>
              </w:rPr>
              <w:t>(ghi cụ thể ở phần ghi chú)</w:t>
            </w:r>
          </w:p>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tiền:</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Quỹ</w:t>
            </w:r>
          </w:p>
          <w:p w:rsidR="00951F22" w:rsidRPr="00951F22" w:rsidRDefault="00951F22" w:rsidP="00951F22">
            <w:pPr>
              <w:spacing w:after="15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 </w:t>
            </w:r>
          </w:p>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đồng</w:t>
            </w:r>
          </w:p>
        </w:tc>
        <w:tc>
          <w:tcPr>
            <w:tcW w:w="1264"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11</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CNVCLĐ vi phạm chính sách dân số – KHHGĐ</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154899"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127FE7">
              <w:rPr>
                <w:rFonts w:ascii="Times New Roman" w:eastAsia="Times New Roman" w:hAnsi="Times New Roman" w:cs="Times New Roman"/>
                <w:b/>
                <w:bCs/>
                <w:color w:val="000000"/>
                <w:sz w:val="24"/>
                <w:szCs w:val="24"/>
              </w:rPr>
              <w:t>VII</w:t>
            </w:r>
          </w:p>
        </w:tc>
        <w:tc>
          <w:tcPr>
            <w:tcW w:w="9906" w:type="dxa"/>
            <w:gridSpan w:val="5"/>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rPr>
            </w:pPr>
            <w:r w:rsidRPr="00D447DC">
              <w:rPr>
                <w:rFonts w:ascii="Times New Roman" w:eastAsia="Times New Roman" w:hAnsi="Times New Roman" w:cs="Times New Roman"/>
                <w:b/>
                <w:bCs/>
                <w:color w:val="000000"/>
              </w:rPr>
              <w:t>Tham gia xây dựng Đảng, chính quyền</w:t>
            </w: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1</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đoàn viên CĐ ưu tú giới thiệu cho Đảng</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2</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đoàn viên CĐ giới thiệu được kết nạp vào Đảng;</w:t>
            </w:r>
          </w:p>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Trong đó nữ:</w:t>
            </w:r>
          </w:p>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Trong đó: đoàn viên là công nhân trực tiếp?</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154899"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127FE7">
              <w:rPr>
                <w:rFonts w:ascii="Times New Roman" w:eastAsia="Times New Roman" w:hAnsi="Times New Roman" w:cs="Times New Roman"/>
                <w:b/>
                <w:bCs/>
                <w:color w:val="000000"/>
                <w:sz w:val="24"/>
                <w:szCs w:val="24"/>
              </w:rPr>
              <w:t>VIII</w:t>
            </w:r>
          </w:p>
        </w:tc>
        <w:tc>
          <w:tcPr>
            <w:tcW w:w="9906" w:type="dxa"/>
            <w:gridSpan w:val="5"/>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rPr>
            </w:pPr>
            <w:r w:rsidRPr="00D447DC">
              <w:rPr>
                <w:rFonts w:ascii="Times New Roman" w:eastAsia="Times New Roman" w:hAnsi="Times New Roman" w:cs="Times New Roman"/>
                <w:b/>
                <w:bCs/>
                <w:color w:val="000000"/>
              </w:rPr>
              <w:t>Hoạt động tài chính của CĐ</w:t>
            </w: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1</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Kết quả thu kinh phí, đoàn phí CĐ</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đồng</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lastRenderedPageBreak/>
              <w:t>2</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Chi hoạt động công đoàn</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đồng</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3</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Chi hỗ trợ khác</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đồng</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154899"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127FE7">
              <w:rPr>
                <w:rFonts w:ascii="Times New Roman" w:eastAsia="Times New Roman" w:hAnsi="Times New Roman" w:cs="Times New Roman"/>
                <w:b/>
                <w:bCs/>
                <w:color w:val="000000"/>
                <w:sz w:val="24"/>
                <w:szCs w:val="24"/>
              </w:rPr>
              <w:t>IX</w:t>
            </w:r>
          </w:p>
        </w:tc>
        <w:tc>
          <w:tcPr>
            <w:tcW w:w="9906" w:type="dxa"/>
            <w:gridSpan w:val="5"/>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rPr>
            </w:pPr>
            <w:r w:rsidRPr="00D447DC">
              <w:rPr>
                <w:rFonts w:ascii="Times New Roman" w:eastAsia="Times New Roman" w:hAnsi="Times New Roman" w:cs="Times New Roman"/>
                <w:b/>
                <w:bCs/>
                <w:color w:val="000000"/>
              </w:rPr>
              <w:t>Hoạt động UBKT của công đoàn</w:t>
            </w: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1</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ủy viên UBKT CĐCS hiện có</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2</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lần kiểm tra ở CĐCS (Điều lệ, NQ…)</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lần</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3</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cuộc kiểm tra dấu hiệu vi phạm Điều lệ, chỉ thị, nghị quyết của CĐ</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cuộc</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4</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cuộc kiểm tra tài chính</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cuộc</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5</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đơn K/nại, tố cáo thuộc thẩm quyền công đoàn giải quyết </w:t>
            </w:r>
            <w:r w:rsidRPr="00127FE7">
              <w:rPr>
                <w:rFonts w:ascii="Times New Roman" w:eastAsia="Times New Roman" w:hAnsi="Times New Roman" w:cs="Times New Roman"/>
                <w:i/>
                <w:iCs/>
                <w:color w:val="000000"/>
                <w:sz w:val="24"/>
                <w:szCs w:val="24"/>
              </w:rPr>
              <w:t>(ghi cụ thể số đơn đã giải quyết)</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đơn</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6</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đơn khiếu nại, tố cáo công đoàn tham gia giải quyết </w:t>
            </w:r>
            <w:r w:rsidRPr="00127FE7">
              <w:rPr>
                <w:rFonts w:ascii="Times New Roman" w:eastAsia="Times New Roman" w:hAnsi="Times New Roman" w:cs="Times New Roman"/>
                <w:i/>
                <w:iCs/>
                <w:color w:val="000000"/>
                <w:sz w:val="24"/>
                <w:szCs w:val="24"/>
              </w:rPr>
              <w:t>(ghi cụ thể số đơn đã tham gia giải quyết)</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đơn</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jc w:val="both"/>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jc w:val="both"/>
              <w:rPr>
                <w:rFonts w:ascii="Times New Roman" w:eastAsia="Times New Roman" w:hAnsi="Times New Roman" w:cs="Times New Roman"/>
                <w:sz w:val="24"/>
                <w:szCs w:val="24"/>
              </w:rPr>
            </w:pPr>
          </w:p>
        </w:tc>
      </w:tr>
      <w:tr w:rsidR="00681E6F" w:rsidRPr="00951F22" w:rsidTr="00681E6F">
        <w:trPr>
          <w:trHeight w:val="144"/>
        </w:trPr>
        <w:tc>
          <w:tcPr>
            <w:tcW w:w="80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7</w:t>
            </w:r>
          </w:p>
        </w:tc>
        <w:tc>
          <w:tcPr>
            <w:tcW w:w="5226" w:type="dxa"/>
            <w:shd w:val="clear" w:color="auto" w:fill="FFFFFF"/>
            <w:vAlign w:val="center"/>
            <w:hideMark/>
          </w:tcPr>
          <w:p w:rsidR="00951F22" w:rsidRPr="00951F22" w:rsidRDefault="00951F22" w:rsidP="00354C77">
            <w:pPr>
              <w:spacing w:after="0" w:line="240" w:lineRule="auto"/>
              <w:jc w:val="both"/>
              <w:rPr>
                <w:rFonts w:ascii="Times New Roman" w:eastAsia="Times New Roman" w:hAnsi="Times New Roman" w:cs="Times New Roman"/>
                <w:color w:val="000000"/>
                <w:sz w:val="24"/>
                <w:szCs w:val="24"/>
              </w:rPr>
            </w:pPr>
            <w:r w:rsidRPr="00951F22">
              <w:rPr>
                <w:rFonts w:ascii="Times New Roman" w:eastAsia="Times New Roman" w:hAnsi="Times New Roman" w:cs="Times New Roman"/>
                <w:color w:val="000000"/>
                <w:sz w:val="24"/>
                <w:szCs w:val="24"/>
              </w:rPr>
              <w:t>Số UV UBKT được đào tạo, bồi dưỡng nghiệp vụ</w:t>
            </w:r>
          </w:p>
        </w:tc>
        <w:tc>
          <w:tcPr>
            <w:tcW w:w="1166"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r w:rsidRPr="00951F22">
              <w:rPr>
                <w:rFonts w:ascii="Times New Roman" w:eastAsia="Times New Roman" w:hAnsi="Times New Roman" w:cs="Times New Roman"/>
                <w:color w:val="000000"/>
              </w:rPr>
              <w:t>người</w:t>
            </w:r>
          </w:p>
        </w:tc>
        <w:tc>
          <w:tcPr>
            <w:tcW w:w="1264" w:type="dxa"/>
            <w:shd w:val="clear" w:color="auto" w:fill="FFFFFF"/>
            <w:vAlign w:val="center"/>
            <w:hideMark/>
          </w:tcPr>
          <w:p w:rsidR="00951F22" w:rsidRPr="00951F22" w:rsidRDefault="00951F22" w:rsidP="00951F22">
            <w:pPr>
              <w:spacing w:after="0" w:line="240" w:lineRule="auto"/>
              <w:jc w:val="center"/>
              <w:rPr>
                <w:rFonts w:ascii="Times New Roman" w:eastAsia="Times New Roman" w:hAnsi="Times New Roman" w:cs="Times New Roman"/>
                <w:color w:val="000000"/>
              </w:rPr>
            </w:pPr>
          </w:p>
        </w:tc>
        <w:tc>
          <w:tcPr>
            <w:tcW w:w="1233"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c>
          <w:tcPr>
            <w:tcW w:w="1017" w:type="dxa"/>
            <w:shd w:val="clear" w:color="auto" w:fill="FFFFFF"/>
            <w:vAlign w:val="center"/>
            <w:hideMark/>
          </w:tcPr>
          <w:p w:rsidR="00951F22" w:rsidRPr="00951F22" w:rsidRDefault="00951F22" w:rsidP="00951F22">
            <w:pPr>
              <w:spacing w:after="0" w:line="240" w:lineRule="auto"/>
              <w:rPr>
                <w:rFonts w:ascii="Times New Roman" w:eastAsia="Times New Roman" w:hAnsi="Times New Roman" w:cs="Times New Roman"/>
                <w:sz w:val="24"/>
                <w:szCs w:val="24"/>
              </w:rPr>
            </w:pPr>
          </w:p>
        </w:tc>
      </w:tr>
    </w:tbl>
    <w:p w:rsidR="001A7FFE" w:rsidRDefault="001A7FFE" w:rsidP="001A7FFE">
      <w:pPr>
        <w:shd w:val="clear" w:color="auto" w:fill="FFFFFF"/>
        <w:spacing w:after="0" w:line="240" w:lineRule="auto"/>
        <w:ind w:left="-540" w:right="-810" w:firstLine="720"/>
        <w:jc w:val="both"/>
        <w:rPr>
          <w:rFonts w:ascii="Times New Roman" w:eastAsia="Times New Roman" w:hAnsi="Times New Roman" w:cs="Times New Roman"/>
          <w:b/>
          <w:bCs/>
          <w:color w:val="000000"/>
          <w:sz w:val="26"/>
          <w:szCs w:val="26"/>
        </w:rPr>
      </w:pPr>
    </w:p>
    <w:p w:rsidR="00951F22" w:rsidRPr="00951F22" w:rsidRDefault="00951F22" w:rsidP="006840D4">
      <w:pPr>
        <w:shd w:val="clear" w:color="auto" w:fill="FFFFFF"/>
        <w:spacing w:before="120" w:after="120" w:line="340" w:lineRule="exact"/>
        <w:ind w:left="-540" w:right="-810" w:firstLine="540"/>
        <w:jc w:val="both"/>
        <w:rPr>
          <w:rFonts w:ascii="Times New Roman" w:eastAsia="Times New Roman" w:hAnsi="Times New Roman" w:cs="Times New Roman"/>
          <w:color w:val="000000"/>
          <w:sz w:val="26"/>
          <w:szCs w:val="26"/>
        </w:rPr>
      </w:pPr>
      <w:r w:rsidRPr="007B47CD">
        <w:rPr>
          <w:rFonts w:ascii="Times New Roman" w:eastAsia="Times New Roman" w:hAnsi="Times New Roman" w:cs="Times New Roman"/>
          <w:b/>
          <w:bCs/>
          <w:color w:val="000000"/>
          <w:sz w:val="26"/>
          <w:szCs w:val="26"/>
        </w:rPr>
        <w:t>X. Đánh giá chung </w:t>
      </w:r>
      <w:r w:rsidRPr="00951F22">
        <w:rPr>
          <w:rFonts w:ascii="Times New Roman" w:eastAsia="Times New Roman" w:hAnsi="Times New Roman" w:cs="Times New Roman"/>
          <w:color w:val="000000"/>
          <w:sz w:val="26"/>
          <w:szCs w:val="26"/>
        </w:rPr>
        <w:t>(</w:t>
      </w:r>
      <w:r w:rsidRPr="007B47CD">
        <w:rPr>
          <w:rFonts w:ascii="Times New Roman" w:eastAsia="Times New Roman" w:hAnsi="Times New Roman" w:cs="Times New Roman"/>
          <w:i/>
          <w:iCs/>
          <w:color w:val="000000"/>
          <w:sz w:val="26"/>
          <w:szCs w:val="26"/>
        </w:rPr>
        <w:t>cần gắn với các số liệu thể hiện trong biểu mẫu báo cáo để đánh giá cho phù hợp, chính xác)</w:t>
      </w:r>
    </w:p>
    <w:p w:rsidR="00951F22" w:rsidRPr="00951F22" w:rsidRDefault="00951F22" w:rsidP="006840D4">
      <w:pPr>
        <w:shd w:val="clear" w:color="auto" w:fill="FFFFFF"/>
        <w:spacing w:before="120" w:after="120" w:line="340" w:lineRule="exact"/>
        <w:rPr>
          <w:rFonts w:ascii="Times New Roman" w:eastAsia="Times New Roman" w:hAnsi="Times New Roman" w:cs="Times New Roman"/>
          <w:color w:val="000000"/>
          <w:sz w:val="26"/>
          <w:szCs w:val="26"/>
        </w:rPr>
      </w:pPr>
      <w:r w:rsidRPr="00951F22">
        <w:rPr>
          <w:rFonts w:ascii="Times New Roman" w:eastAsia="Times New Roman" w:hAnsi="Times New Roman" w:cs="Times New Roman"/>
          <w:color w:val="000000"/>
          <w:sz w:val="26"/>
          <w:szCs w:val="26"/>
        </w:rPr>
        <w:t>1. Ưu điểm</w:t>
      </w:r>
    </w:p>
    <w:p w:rsidR="00951F22" w:rsidRPr="00951F22" w:rsidRDefault="00951F22" w:rsidP="006840D4">
      <w:pPr>
        <w:shd w:val="clear" w:color="auto" w:fill="FFFFFF"/>
        <w:spacing w:before="120" w:after="120" w:line="340" w:lineRule="exact"/>
        <w:rPr>
          <w:rFonts w:ascii="Times New Roman" w:eastAsia="Times New Roman" w:hAnsi="Times New Roman" w:cs="Times New Roman"/>
          <w:color w:val="000000"/>
          <w:sz w:val="26"/>
          <w:szCs w:val="26"/>
        </w:rPr>
      </w:pPr>
      <w:r w:rsidRPr="00951F22">
        <w:rPr>
          <w:rFonts w:ascii="Times New Roman" w:eastAsia="Times New Roman" w:hAnsi="Times New Roman" w:cs="Times New Roman"/>
          <w:color w:val="000000"/>
          <w:sz w:val="26"/>
          <w:szCs w:val="26"/>
        </w:rPr>
        <w:t>2. Khuyết điểm</w:t>
      </w:r>
    </w:p>
    <w:p w:rsidR="00951F22" w:rsidRPr="00951F22" w:rsidRDefault="00951F22" w:rsidP="006840D4">
      <w:pPr>
        <w:shd w:val="clear" w:color="auto" w:fill="FFFFFF"/>
        <w:spacing w:before="120" w:after="120" w:line="340" w:lineRule="exact"/>
        <w:rPr>
          <w:rFonts w:ascii="Times New Roman" w:eastAsia="Times New Roman" w:hAnsi="Times New Roman" w:cs="Times New Roman"/>
          <w:color w:val="000000"/>
          <w:sz w:val="26"/>
          <w:szCs w:val="26"/>
        </w:rPr>
      </w:pPr>
      <w:r w:rsidRPr="00951F22">
        <w:rPr>
          <w:rFonts w:ascii="Times New Roman" w:eastAsia="Times New Roman" w:hAnsi="Times New Roman" w:cs="Times New Roman"/>
          <w:color w:val="000000"/>
          <w:sz w:val="26"/>
          <w:szCs w:val="26"/>
        </w:rPr>
        <w:t>3. Nguyên nhân</w:t>
      </w:r>
    </w:p>
    <w:p w:rsidR="00951F22" w:rsidRDefault="00951F22" w:rsidP="006840D4">
      <w:pPr>
        <w:shd w:val="clear" w:color="auto" w:fill="FFFFFF"/>
        <w:spacing w:before="120" w:after="120" w:line="340" w:lineRule="exact"/>
        <w:jc w:val="both"/>
        <w:rPr>
          <w:rFonts w:ascii="Times New Roman" w:eastAsia="Times New Roman" w:hAnsi="Times New Roman" w:cs="Times New Roman"/>
          <w:b/>
          <w:bCs/>
          <w:color w:val="000000"/>
          <w:sz w:val="26"/>
          <w:szCs w:val="26"/>
        </w:rPr>
      </w:pPr>
      <w:r w:rsidRPr="007B47CD">
        <w:rPr>
          <w:rFonts w:ascii="Times New Roman" w:eastAsia="Times New Roman" w:hAnsi="Times New Roman" w:cs="Times New Roman"/>
          <w:b/>
          <w:bCs/>
          <w:color w:val="000000"/>
          <w:sz w:val="26"/>
          <w:szCs w:val="26"/>
        </w:rPr>
        <w:t>XI. Những kiến nghị, đề xuất</w:t>
      </w:r>
    </w:p>
    <w:p w:rsidR="006840D4" w:rsidRPr="00D03889" w:rsidRDefault="006840D4" w:rsidP="006840D4">
      <w:pPr>
        <w:shd w:val="clear" w:color="auto" w:fill="FFFFFF"/>
        <w:spacing w:before="120" w:after="120" w:line="340" w:lineRule="exact"/>
        <w:jc w:val="both"/>
        <w:rPr>
          <w:rFonts w:ascii="Times New Roman" w:eastAsia="Times New Roman" w:hAnsi="Times New Roman" w:cs="Times New Roman"/>
          <w:b/>
          <w:bCs/>
          <w:color w:val="000000"/>
          <w:sz w:val="26"/>
          <w:szCs w:val="26"/>
        </w:rPr>
      </w:pPr>
      <w:r w:rsidRPr="00D03889">
        <w:rPr>
          <w:rStyle w:val="Strong"/>
          <w:rFonts w:ascii="Times New Roman" w:hAnsi="Times New Roman" w:cs="Times New Roman"/>
          <w:b w:val="0"/>
          <w:color w:val="000000"/>
          <w:sz w:val="26"/>
          <w:szCs w:val="26"/>
          <w:shd w:val="clear" w:color="auto" w:fill="FFFFFF"/>
        </w:rPr>
        <w:t>……………………………………………………………………………………………</w:t>
      </w:r>
    </w:p>
    <w:p w:rsidR="000A328F" w:rsidRDefault="000A328F" w:rsidP="006840D4">
      <w:pPr>
        <w:shd w:val="clear" w:color="auto" w:fill="FFFFFF"/>
        <w:spacing w:before="120" w:after="120" w:line="340" w:lineRule="exact"/>
        <w:jc w:val="both"/>
        <w:rPr>
          <w:rStyle w:val="Strong"/>
          <w:rFonts w:ascii="Times New Roman" w:hAnsi="Times New Roman" w:cs="Times New Roman"/>
          <w:color w:val="000000"/>
          <w:sz w:val="26"/>
          <w:szCs w:val="26"/>
          <w:shd w:val="clear" w:color="auto" w:fill="FFFFFF"/>
        </w:rPr>
      </w:pPr>
      <w:r w:rsidRPr="000A328F">
        <w:rPr>
          <w:rStyle w:val="Strong"/>
          <w:rFonts w:ascii="Times New Roman" w:hAnsi="Times New Roman" w:cs="Times New Roman"/>
          <w:color w:val="000000"/>
          <w:sz w:val="26"/>
          <w:szCs w:val="26"/>
          <w:shd w:val="clear" w:color="auto" w:fill="FFFFFF"/>
        </w:rPr>
        <w:t>Phần B. Phương hướng, nhiệm vụ công đoàn trong thời gian tới</w:t>
      </w:r>
    </w:p>
    <w:p w:rsidR="000A328F" w:rsidRPr="00D03889" w:rsidRDefault="000A328F" w:rsidP="006840D4">
      <w:pPr>
        <w:shd w:val="clear" w:color="auto" w:fill="FFFFFF"/>
        <w:spacing w:before="120" w:after="120" w:line="340" w:lineRule="exact"/>
        <w:jc w:val="both"/>
        <w:rPr>
          <w:rFonts w:ascii="Times New Roman" w:eastAsia="Times New Roman" w:hAnsi="Times New Roman" w:cs="Times New Roman"/>
          <w:b/>
          <w:bCs/>
          <w:color w:val="000000"/>
          <w:sz w:val="26"/>
          <w:szCs w:val="26"/>
        </w:rPr>
      </w:pPr>
      <w:r w:rsidRPr="00D03889">
        <w:rPr>
          <w:rStyle w:val="Strong"/>
          <w:rFonts w:ascii="Times New Roman" w:hAnsi="Times New Roman" w:cs="Times New Roman"/>
          <w:b w:val="0"/>
          <w:color w:val="000000"/>
          <w:sz w:val="26"/>
          <w:szCs w:val="26"/>
          <w:shd w:val="clear" w:color="auto" w:fill="FFFFFF"/>
        </w:rPr>
        <w:t>……………………………………………………………………………………………</w:t>
      </w:r>
    </w:p>
    <w:p w:rsidR="00D447DC" w:rsidRDefault="000A328F" w:rsidP="006840D4">
      <w:pPr>
        <w:shd w:val="clear" w:color="auto" w:fill="FFFFFF"/>
        <w:tabs>
          <w:tab w:val="center" w:pos="6930"/>
        </w:tabs>
        <w:spacing w:before="240" w:after="0" w:line="240" w:lineRule="auto"/>
        <w:jc w:val="both"/>
        <w:rPr>
          <w:rFonts w:ascii="Times New Roman" w:eastAsia="Times New Roman" w:hAnsi="Times New Roman" w:cs="Times New Roman"/>
          <w:b/>
          <w:bCs/>
          <w:color w:val="000000"/>
          <w:sz w:val="26"/>
          <w:szCs w:val="26"/>
        </w:rPr>
      </w:pPr>
      <w:r w:rsidRPr="000A328F">
        <w:rPr>
          <w:rFonts w:ascii="Times New Roman" w:eastAsia="Times New Roman" w:hAnsi="Times New Roman" w:cs="Times New Roman"/>
          <w:b/>
          <w:bCs/>
          <w:i/>
          <w:color w:val="000000"/>
          <w:sz w:val="24"/>
          <w:szCs w:val="24"/>
        </w:rPr>
        <w:t>Nơi nhận:</w:t>
      </w:r>
      <w:r w:rsidR="00D447DC" w:rsidRPr="000A328F">
        <w:rPr>
          <w:rFonts w:ascii="Times New Roman" w:eastAsia="Times New Roman" w:hAnsi="Times New Roman" w:cs="Times New Roman"/>
          <w:bCs/>
          <w:color w:val="000000"/>
          <w:sz w:val="26"/>
          <w:szCs w:val="26"/>
        </w:rPr>
        <w:tab/>
      </w:r>
      <w:r w:rsidR="00D447DC">
        <w:rPr>
          <w:rFonts w:ascii="Times New Roman" w:eastAsia="Times New Roman" w:hAnsi="Times New Roman" w:cs="Times New Roman"/>
          <w:b/>
          <w:bCs/>
          <w:color w:val="000000"/>
          <w:sz w:val="26"/>
          <w:szCs w:val="26"/>
        </w:rPr>
        <w:t>TM. BAN CHẤP HÀNH</w:t>
      </w:r>
    </w:p>
    <w:p w:rsidR="00D447DC" w:rsidRDefault="000A328F" w:rsidP="00D447DC">
      <w:pPr>
        <w:shd w:val="clear" w:color="auto" w:fill="FFFFFF"/>
        <w:tabs>
          <w:tab w:val="center" w:pos="6930"/>
        </w:tabs>
        <w:spacing w:after="0" w:line="240" w:lineRule="auto"/>
        <w:jc w:val="both"/>
        <w:rPr>
          <w:rFonts w:ascii="Times New Roman" w:eastAsia="Times New Roman" w:hAnsi="Times New Roman" w:cs="Times New Roman"/>
          <w:b/>
          <w:bCs/>
          <w:color w:val="000000"/>
          <w:sz w:val="26"/>
          <w:szCs w:val="26"/>
        </w:rPr>
      </w:pPr>
      <w:r w:rsidRPr="000A328F">
        <w:rPr>
          <w:rFonts w:ascii="Times New Roman" w:eastAsia="Times New Roman" w:hAnsi="Times New Roman" w:cs="Times New Roman"/>
          <w:bCs/>
          <w:color w:val="000000"/>
        </w:rPr>
        <w:t>- Công đoàn Ngành Giáo dục TPHCM</w:t>
      </w:r>
      <w:r>
        <w:rPr>
          <w:rFonts w:ascii="Times New Roman" w:eastAsia="Times New Roman" w:hAnsi="Times New Roman" w:cs="Times New Roman"/>
          <w:bCs/>
          <w:color w:val="000000"/>
        </w:rPr>
        <w:t xml:space="preserve"> (để báo cáo);</w:t>
      </w:r>
      <w:r w:rsidR="00D447DC">
        <w:rPr>
          <w:rFonts w:ascii="Times New Roman" w:eastAsia="Times New Roman" w:hAnsi="Times New Roman" w:cs="Times New Roman"/>
          <w:b/>
          <w:bCs/>
          <w:color w:val="000000"/>
          <w:sz w:val="26"/>
          <w:szCs w:val="26"/>
        </w:rPr>
        <w:tab/>
        <w:t>CHỦ TỊCH</w:t>
      </w:r>
    </w:p>
    <w:p w:rsidR="00D447DC" w:rsidRDefault="000A328F" w:rsidP="00D447DC">
      <w:pPr>
        <w:shd w:val="clear" w:color="auto" w:fill="FFFFFF"/>
        <w:tabs>
          <w:tab w:val="center" w:pos="6930"/>
        </w:tabs>
        <w:spacing w:after="0" w:line="240" w:lineRule="auto"/>
        <w:jc w:val="both"/>
        <w:rPr>
          <w:rFonts w:ascii="Times New Roman" w:eastAsia="Times New Roman" w:hAnsi="Times New Roman" w:cs="Times New Roman"/>
          <w:b/>
          <w:bCs/>
          <w:color w:val="000000"/>
          <w:sz w:val="26"/>
          <w:szCs w:val="26"/>
        </w:rPr>
      </w:pPr>
      <w:r w:rsidRPr="000A328F">
        <w:rPr>
          <w:rFonts w:ascii="Times New Roman" w:eastAsia="Times New Roman" w:hAnsi="Times New Roman" w:cs="Times New Roman"/>
          <w:bCs/>
          <w:color w:val="000000"/>
        </w:rPr>
        <w:t>- Lưu: VT</w:t>
      </w:r>
    </w:p>
    <w:p w:rsidR="00D447DC" w:rsidRDefault="00D447DC" w:rsidP="00D447DC">
      <w:pPr>
        <w:shd w:val="clear" w:color="auto" w:fill="FFFFFF"/>
        <w:tabs>
          <w:tab w:val="center" w:pos="6930"/>
        </w:tabs>
        <w:spacing w:after="0" w:line="240" w:lineRule="auto"/>
        <w:jc w:val="both"/>
        <w:rPr>
          <w:rFonts w:ascii="Times New Roman" w:eastAsia="Times New Roman" w:hAnsi="Times New Roman" w:cs="Times New Roman"/>
          <w:b/>
          <w:bCs/>
          <w:color w:val="000000"/>
          <w:sz w:val="26"/>
          <w:szCs w:val="26"/>
        </w:rPr>
      </w:pPr>
    </w:p>
    <w:p w:rsidR="00D447DC" w:rsidRDefault="00D447DC" w:rsidP="00D447DC">
      <w:pPr>
        <w:shd w:val="clear" w:color="auto" w:fill="FFFFFF"/>
        <w:tabs>
          <w:tab w:val="center" w:pos="6930"/>
        </w:tabs>
        <w:spacing w:after="0" w:line="240" w:lineRule="auto"/>
        <w:jc w:val="both"/>
        <w:rPr>
          <w:rFonts w:ascii="Times New Roman" w:eastAsia="Times New Roman" w:hAnsi="Times New Roman" w:cs="Times New Roman"/>
          <w:b/>
          <w:bCs/>
          <w:color w:val="000000"/>
          <w:sz w:val="26"/>
          <w:szCs w:val="26"/>
        </w:rPr>
      </w:pPr>
    </w:p>
    <w:p w:rsidR="00D447DC" w:rsidRDefault="00D447DC" w:rsidP="00D447DC">
      <w:pPr>
        <w:shd w:val="clear" w:color="auto" w:fill="FFFFFF"/>
        <w:tabs>
          <w:tab w:val="center" w:pos="6930"/>
        </w:tabs>
        <w:spacing w:after="0" w:line="240" w:lineRule="auto"/>
        <w:jc w:val="both"/>
        <w:rPr>
          <w:rFonts w:ascii="Times New Roman" w:eastAsia="Times New Roman" w:hAnsi="Times New Roman" w:cs="Times New Roman"/>
          <w:b/>
          <w:bCs/>
          <w:color w:val="000000"/>
          <w:sz w:val="26"/>
          <w:szCs w:val="26"/>
        </w:rPr>
      </w:pPr>
    </w:p>
    <w:p w:rsidR="00D447DC" w:rsidRPr="00951F22" w:rsidRDefault="00D447DC" w:rsidP="00D447DC">
      <w:pPr>
        <w:shd w:val="clear" w:color="auto" w:fill="FFFFFF"/>
        <w:tabs>
          <w:tab w:val="center" w:pos="693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ab/>
        <w:t>………………………..</w:t>
      </w:r>
    </w:p>
    <w:p w:rsidR="00306B96" w:rsidRPr="004208D7" w:rsidRDefault="00306B96">
      <w:pPr>
        <w:rPr>
          <w:rFonts w:ascii="Times New Roman" w:hAnsi="Times New Roman" w:cs="Times New Roman"/>
          <w:b/>
        </w:rPr>
      </w:pPr>
    </w:p>
    <w:sectPr w:rsidR="00306B96" w:rsidRPr="004208D7" w:rsidSect="00681E6F">
      <w:pgSz w:w="12240" w:h="15840"/>
      <w:pgMar w:top="81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2"/>
    <w:rsid w:val="000134AD"/>
    <w:rsid w:val="000264A2"/>
    <w:rsid w:val="0009614E"/>
    <w:rsid w:val="000A328F"/>
    <w:rsid w:val="00127FE7"/>
    <w:rsid w:val="00131509"/>
    <w:rsid w:val="00154899"/>
    <w:rsid w:val="001A7FFE"/>
    <w:rsid w:val="001E061F"/>
    <w:rsid w:val="00263AA1"/>
    <w:rsid w:val="0028473A"/>
    <w:rsid w:val="002E4A1C"/>
    <w:rsid w:val="0030513F"/>
    <w:rsid w:val="00306B96"/>
    <w:rsid w:val="00354C77"/>
    <w:rsid w:val="003B0C53"/>
    <w:rsid w:val="004208D7"/>
    <w:rsid w:val="00423BDF"/>
    <w:rsid w:val="0049668C"/>
    <w:rsid w:val="004D169D"/>
    <w:rsid w:val="004F6E2B"/>
    <w:rsid w:val="005543D1"/>
    <w:rsid w:val="00594C65"/>
    <w:rsid w:val="00616154"/>
    <w:rsid w:val="00631587"/>
    <w:rsid w:val="00681E6F"/>
    <w:rsid w:val="006840D4"/>
    <w:rsid w:val="006C092B"/>
    <w:rsid w:val="00751541"/>
    <w:rsid w:val="007B47CD"/>
    <w:rsid w:val="008815E8"/>
    <w:rsid w:val="00891A98"/>
    <w:rsid w:val="00942C20"/>
    <w:rsid w:val="00951F22"/>
    <w:rsid w:val="00966827"/>
    <w:rsid w:val="00985455"/>
    <w:rsid w:val="00B41C8B"/>
    <w:rsid w:val="00B527B1"/>
    <w:rsid w:val="00BE534C"/>
    <w:rsid w:val="00D03889"/>
    <w:rsid w:val="00D25DEA"/>
    <w:rsid w:val="00D447DC"/>
    <w:rsid w:val="00DD32F7"/>
    <w:rsid w:val="00DF0437"/>
    <w:rsid w:val="00E06B71"/>
    <w:rsid w:val="00E90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13557"/>
  <w15:chartTrackingRefBased/>
  <w15:docId w15:val="{8AA920E2-A569-45F2-931D-1F648929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1F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1F22"/>
    <w:rPr>
      <w:b/>
      <w:bCs/>
    </w:rPr>
  </w:style>
  <w:style w:type="character" w:styleId="Emphasis">
    <w:name w:val="Emphasis"/>
    <w:basedOn w:val="DefaultParagraphFont"/>
    <w:uiPriority w:val="20"/>
    <w:qFormat/>
    <w:rsid w:val="00951F22"/>
    <w:rPr>
      <w:i/>
      <w:iCs/>
    </w:rPr>
  </w:style>
  <w:style w:type="paragraph" w:styleId="ListParagraph">
    <w:name w:val="List Paragraph"/>
    <w:basedOn w:val="Normal"/>
    <w:uiPriority w:val="34"/>
    <w:qFormat/>
    <w:rsid w:val="000A328F"/>
    <w:pPr>
      <w:ind w:left="720"/>
      <w:contextualSpacing/>
    </w:pPr>
  </w:style>
  <w:style w:type="character" w:styleId="Hyperlink">
    <w:name w:val="Hyperlink"/>
    <w:basedOn w:val="DefaultParagraphFont"/>
    <w:uiPriority w:val="99"/>
    <w:unhideWhenUsed/>
    <w:rsid w:val="008815E8"/>
    <w:rPr>
      <w:color w:val="0563C1" w:themeColor="hyperlink"/>
      <w:u w:val="single"/>
    </w:rPr>
  </w:style>
  <w:style w:type="character" w:styleId="FollowedHyperlink">
    <w:name w:val="FollowedHyperlink"/>
    <w:basedOn w:val="DefaultParagraphFont"/>
    <w:uiPriority w:val="99"/>
    <w:semiHidden/>
    <w:unhideWhenUsed/>
    <w:rsid w:val="00E902AD"/>
    <w:rPr>
      <w:color w:val="954F72" w:themeColor="followedHyperlink"/>
      <w:u w:val="single"/>
    </w:rPr>
  </w:style>
  <w:style w:type="paragraph" w:styleId="BalloonText">
    <w:name w:val="Balloon Text"/>
    <w:basedOn w:val="Normal"/>
    <w:link w:val="BalloonTextChar"/>
    <w:uiPriority w:val="99"/>
    <w:semiHidden/>
    <w:unhideWhenUsed/>
    <w:rsid w:val="004F6E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E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59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oeco.link/su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2023-08-03T03:58:00Z</cp:lastPrinted>
  <dcterms:created xsi:type="dcterms:W3CDTF">2023-08-03T04:02:00Z</dcterms:created>
  <dcterms:modified xsi:type="dcterms:W3CDTF">2023-08-03T04:02:00Z</dcterms:modified>
</cp:coreProperties>
</file>